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4152"/>
        <w:gridCol w:w="454"/>
        <w:gridCol w:w="397"/>
        <w:gridCol w:w="1701"/>
        <w:gridCol w:w="851"/>
        <w:gridCol w:w="1770"/>
      </w:tblGrid>
      <w:tr w:rsidR="00165369" w:rsidTr="002D5971">
        <w:trPr>
          <w:trHeight w:val="454"/>
        </w:trPr>
        <w:tc>
          <w:tcPr>
            <w:tcW w:w="10591" w:type="dxa"/>
            <w:gridSpan w:val="8"/>
            <w:shd w:val="clear" w:color="auto" w:fill="215868" w:themeFill="accent5" w:themeFillShade="80"/>
            <w:vAlign w:val="center"/>
          </w:tcPr>
          <w:p w:rsidR="00165369" w:rsidRDefault="00165369" w:rsidP="00165369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Ankieta monitorująca realizację operacji w ramach działania „Małe projekty”</w:t>
            </w:r>
          </w:p>
          <w:p w:rsidR="00C86E21" w:rsidRPr="001655FA" w:rsidRDefault="00C86E21" w:rsidP="00165369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  <w:p w:rsidR="00165369" w:rsidRPr="00C86E21" w:rsidRDefault="00165369" w:rsidP="00C86E21">
            <w:pPr>
              <w:jc w:val="center"/>
              <w:rPr>
                <w:rFonts w:ascii="Arial Narrow" w:hAnsi="Arial Narrow" w:cs="Calibri"/>
                <w:color w:val="FFFFFF" w:themeColor="background1"/>
              </w:rPr>
            </w:pPr>
            <w:r w:rsidRPr="00C86E21">
              <w:rPr>
                <w:rFonts w:ascii="Arial Narrow" w:hAnsi="Arial Narrow" w:cs="Calibri"/>
                <w:color w:val="FFFFFF" w:themeColor="background1"/>
              </w:rPr>
              <w:t xml:space="preserve">Prosimy o wypełnienie czytelnie (elektronicznie lub pisemnie) wyłącznie białych pól ankiety. </w:t>
            </w:r>
            <w:r w:rsidRPr="00C86E21">
              <w:rPr>
                <w:rFonts w:ascii="Arial Narrow" w:hAnsi="Arial Narrow" w:cs="Calibri"/>
                <w:color w:val="FFFFFF" w:themeColor="background1"/>
              </w:rPr>
              <w:br/>
              <w:t xml:space="preserve">Prosimy o wykorzystanie informacji zawartych w sprawozdaniu z realizacji operacji składanego do Urzędu Marszałkowskiego. </w:t>
            </w:r>
            <w:r w:rsidRPr="00C86E21">
              <w:rPr>
                <w:rFonts w:ascii="Arial Narrow" w:hAnsi="Arial Narrow" w:cs="Calibri"/>
                <w:color w:val="FFFFFF" w:themeColor="background1"/>
              </w:rPr>
              <w:br/>
              <w:t xml:space="preserve">Informację na temat sposobu wypełniania niniejszej ankiety można uzyskać </w:t>
            </w:r>
            <w:r w:rsidRPr="00C86E21">
              <w:rPr>
                <w:rFonts w:ascii="Arial Narrow" w:hAnsi="Arial Narrow" w:cs="Calibri"/>
                <w:color w:val="FFFFFF" w:themeColor="background1"/>
              </w:rPr>
              <w:br/>
              <w:t>w biurze Stowarzyszenia „LGD Działaj z Nami” po</w:t>
            </w:r>
            <w:r w:rsidR="00C86E21">
              <w:rPr>
                <w:rFonts w:ascii="Arial Narrow" w:hAnsi="Arial Narrow" w:cs="Calibri"/>
                <w:color w:val="FFFFFF" w:themeColor="background1"/>
              </w:rPr>
              <w:t>d</w:t>
            </w:r>
            <w:r w:rsidRPr="00C86E21">
              <w:rPr>
                <w:rFonts w:ascii="Arial Narrow" w:hAnsi="Arial Narrow" w:cs="Calibri"/>
                <w:color w:val="FFFFFF" w:themeColor="background1"/>
              </w:rPr>
              <w:t xml:space="preserve"> nr </w:t>
            </w:r>
            <w:r w:rsidR="00C86E21">
              <w:rPr>
                <w:rFonts w:ascii="Arial Narrow" w:hAnsi="Arial Narrow" w:cs="Calibri"/>
                <w:color w:val="FFFFFF" w:themeColor="background1"/>
              </w:rPr>
              <w:t>t</w:t>
            </w:r>
            <w:r w:rsidRPr="00C86E21">
              <w:rPr>
                <w:rFonts w:ascii="Arial Narrow" w:hAnsi="Arial Narrow" w:cs="Calibri"/>
                <w:color w:val="FFFFFF" w:themeColor="background1"/>
              </w:rPr>
              <w:t>el.: 68 / 475 46 23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215868" w:themeFill="accent5" w:themeFillShade="80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</w:t>
            </w:r>
          </w:p>
        </w:tc>
        <w:tc>
          <w:tcPr>
            <w:tcW w:w="9779" w:type="dxa"/>
            <w:gridSpan w:val="7"/>
            <w:shd w:val="clear" w:color="auto" w:fill="215868" w:themeFill="accent5" w:themeFillShade="80"/>
            <w:vAlign w:val="center"/>
          </w:tcPr>
          <w:p w:rsidR="00CB76C5" w:rsidRPr="006E5AD2" w:rsidRDefault="00CB76C5" w:rsidP="00C0084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6E5A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Charakterystyka beneficjenta i operacji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I.1.</w:t>
            </w:r>
          </w:p>
        </w:tc>
        <w:tc>
          <w:tcPr>
            <w:tcW w:w="9779" w:type="dxa"/>
            <w:gridSpan w:val="7"/>
            <w:shd w:val="clear" w:color="auto" w:fill="31849B" w:themeFill="accent5" w:themeFillShade="BF"/>
            <w:vAlign w:val="center"/>
          </w:tcPr>
          <w:p w:rsidR="00CB76C5" w:rsidRPr="00B03ABB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3AB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Beneficjent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I.1.1.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 w:cs="Arial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Imi</w:t>
            </w:r>
            <w:r w:rsidRPr="00B03ABB">
              <w:rPr>
                <w:rFonts w:ascii="Arial Narrow" w:hAnsi="Arial Narrow" w:cs="Arial"/>
                <w:color w:val="FFFFFF" w:themeColor="background1"/>
              </w:rPr>
              <w:t>ę i nazwisko / nazwa beneficjenta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I.1.2.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Adres zamieszkania / siedziby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I.1.3.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Telefon kontaktowy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I.1.4.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Adres e-mail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I.2.</w:t>
            </w:r>
          </w:p>
        </w:tc>
        <w:tc>
          <w:tcPr>
            <w:tcW w:w="9779" w:type="dxa"/>
            <w:gridSpan w:val="7"/>
            <w:shd w:val="clear" w:color="auto" w:fill="31849B" w:themeFill="accent5" w:themeFillShade="BF"/>
            <w:vAlign w:val="center"/>
          </w:tcPr>
          <w:p w:rsidR="00CB76C5" w:rsidRPr="00B03ABB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3AB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Operacja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Tytuł operacji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I.2.2.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Numer wniosku nadany przez LGD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I.2.3.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Numer umowy nadany przez UM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I.2.4.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 xml:space="preserve">Okres realizacji operacji </w:t>
            </w:r>
            <w:proofErr w:type="spellStart"/>
            <w:r w:rsidRPr="00B03ABB">
              <w:rPr>
                <w:rFonts w:ascii="Arial Narrow" w:hAnsi="Arial Narrow"/>
                <w:color w:val="FFFFFF" w:themeColor="background1"/>
              </w:rPr>
              <w:t>dd-mm-rrrr</w:t>
            </w:r>
            <w:proofErr w:type="spellEnd"/>
          </w:p>
        </w:tc>
        <w:tc>
          <w:tcPr>
            <w:tcW w:w="851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od</w:t>
            </w:r>
          </w:p>
        </w:tc>
        <w:tc>
          <w:tcPr>
            <w:tcW w:w="1701" w:type="dxa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do</w:t>
            </w:r>
          </w:p>
        </w:tc>
        <w:tc>
          <w:tcPr>
            <w:tcW w:w="1770" w:type="dxa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I.2.5.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Wnioskowana kwota pomocy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I.2.6.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Kwota pomocy przyznana umową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I.2.7.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Zrefundowana kwota pomocy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vMerge w:val="restart"/>
            <w:shd w:val="clear" w:color="auto" w:fill="92CDDC" w:themeFill="accent5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I.2.8.</w:t>
            </w:r>
          </w:p>
        </w:tc>
        <w:tc>
          <w:tcPr>
            <w:tcW w:w="4606" w:type="dxa"/>
            <w:gridSpan w:val="2"/>
            <w:vMerge w:val="restart"/>
            <w:shd w:val="clear" w:color="auto" w:fill="92CDDC" w:themeFill="accent5" w:themeFillTint="99"/>
            <w:vAlign w:val="center"/>
          </w:tcPr>
          <w:p w:rsidR="00CB76C5" w:rsidRPr="006E5AD2" w:rsidRDefault="00CB76C5" w:rsidP="00F52A96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</w:t>
            </w:r>
            <w:r w:rsidR="00F52A96">
              <w:rPr>
                <w:rFonts w:ascii="Arial Narrow" w:hAnsi="Arial Narrow"/>
                <w:color w:val="FFFFFF" w:themeColor="background1"/>
              </w:rPr>
              <w:t>y cel</w:t>
            </w:r>
            <w:r w:rsidRPr="006E5AD2">
              <w:rPr>
                <w:rFonts w:ascii="Arial Narrow" w:hAnsi="Arial Narrow"/>
                <w:color w:val="FFFFFF" w:themeColor="background1"/>
              </w:rPr>
              <w:t xml:space="preserve"> ogóln</w:t>
            </w:r>
            <w:r w:rsidR="00F52A96">
              <w:rPr>
                <w:rFonts w:ascii="Arial Narrow" w:hAnsi="Arial Narrow"/>
                <w:color w:val="FFFFFF" w:themeColor="background1"/>
              </w:rPr>
              <w:t>y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Wzrost poziomu i jakości życia mieszkańców wsi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turystyki, rekreacji i sportu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vMerge w:val="restart"/>
            <w:shd w:val="clear" w:color="auto" w:fill="92CDDC" w:themeFill="accent5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I.2.9.</w:t>
            </w:r>
          </w:p>
        </w:tc>
        <w:tc>
          <w:tcPr>
            <w:tcW w:w="4606" w:type="dxa"/>
            <w:gridSpan w:val="2"/>
            <w:vMerge w:val="restart"/>
            <w:shd w:val="clear" w:color="auto" w:fill="92CDDC" w:themeFill="accent5" w:themeFillTint="99"/>
            <w:vAlign w:val="center"/>
          </w:tcPr>
          <w:p w:rsidR="00CB76C5" w:rsidRPr="006E5AD2" w:rsidRDefault="00CB76C5" w:rsidP="00F52A96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</w:t>
            </w:r>
            <w:r w:rsidR="00F52A96">
              <w:rPr>
                <w:rFonts w:ascii="Arial Narrow" w:hAnsi="Arial Narrow"/>
                <w:color w:val="FFFFFF" w:themeColor="background1"/>
              </w:rPr>
              <w:t>y cel</w:t>
            </w:r>
            <w:r w:rsidRPr="006E5AD2">
              <w:rPr>
                <w:rFonts w:ascii="Arial Narrow" w:hAnsi="Arial Narrow"/>
                <w:color w:val="FFFFFF" w:themeColor="background1"/>
              </w:rPr>
              <w:t xml:space="preserve"> szczegółow</w:t>
            </w:r>
            <w:r w:rsidR="00F52A96">
              <w:rPr>
                <w:rFonts w:ascii="Arial Narrow" w:hAnsi="Arial Narrow"/>
                <w:color w:val="FFFFFF" w:themeColor="background1"/>
              </w:rPr>
              <w:t>y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infrastruktury i poprawa funkcjonowania obiektów użyteczności publicznej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Wzrost poziomu aktywności mieszkańców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Poprawa stanu infrastruktury rekreacyjnej, turystycznej </w:t>
            </w: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br/>
              <w:t>i sportowej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usług turystycznych i rzemiosła</w:t>
            </w:r>
          </w:p>
        </w:tc>
      </w:tr>
      <w:tr w:rsidR="0070619F" w:rsidTr="00CB76C5">
        <w:trPr>
          <w:trHeight w:val="454"/>
        </w:trPr>
        <w:tc>
          <w:tcPr>
            <w:tcW w:w="812" w:type="dxa"/>
            <w:vMerge w:val="restart"/>
            <w:shd w:val="clear" w:color="auto" w:fill="92CDDC" w:themeFill="accent5" w:themeFillTint="99"/>
            <w:vAlign w:val="center"/>
          </w:tcPr>
          <w:p w:rsidR="0070619F" w:rsidRPr="006E5AD2" w:rsidRDefault="0070619F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I.2.10.</w:t>
            </w:r>
          </w:p>
        </w:tc>
        <w:tc>
          <w:tcPr>
            <w:tcW w:w="4606" w:type="dxa"/>
            <w:gridSpan w:val="2"/>
            <w:vMerge w:val="restart"/>
            <w:shd w:val="clear" w:color="auto" w:fill="92CDDC" w:themeFill="accent5" w:themeFillTint="99"/>
            <w:vAlign w:val="center"/>
          </w:tcPr>
          <w:p w:rsidR="0070619F" w:rsidRPr="006E5AD2" w:rsidRDefault="0070619F" w:rsidP="00F52A96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Zrealizowane przedsięwzięci</w:t>
            </w:r>
            <w:r>
              <w:rPr>
                <w:rFonts w:ascii="Arial Narrow" w:hAnsi="Arial Narrow"/>
                <w:color w:val="FFFFFF" w:themeColor="background1"/>
              </w:rPr>
              <w:t>e</w:t>
            </w:r>
          </w:p>
        </w:tc>
        <w:tc>
          <w:tcPr>
            <w:tcW w:w="454" w:type="dxa"/>
            <w:vAlign w:val="center"/>
          </w:tcPr>
          <w:p w:rsidR="0070619F" w:rsidRPr="007F03A3" w:rsidRDefault="0070619F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70619F" w:rsidRPr="00E758EB" w:rsidRDefault="0070619F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Tworzenie centrów kulturalnych na bazie świetlic</w:t>
            </w:r>
          </w:p>
        </w:tc>
      </w:tr>
      <w:tr w:rsidR="0070619F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70619F" w:rsidRPr="007F03A3" w:rsidRDefault="0070619F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70619F" w:rsidRPr="00E758EB" w:rsidRDefault="0070619F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Spotkania integracyjne z udziałem zasobów społeczeństwa</w:t>
            </w:r>
          </w:p>
        </w:tc>
      </w:tr>
      <w:tr w:rsidR="0070619F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70619F" w:rsidRPr="007F03A3" w:rsidRDefault="0070619F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70619F" w:rsidRPr="00E758EB" w:rsidRDefault="0070619F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Poprawa jakości bazy rekreacyjnej i sportowej oraz zwiększenie atrakcyjność jej wykorzystania</w:t>
            </w:r>
          </w:p>
        </w:tc>
      </w:tr>
      <w:tr w:rsidR="0070619F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70619F" w:rsidRPr="007F03A3" w:rsidRDefault="0070619F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70619F" w:rsidRPr="00E758EB" w:rsidRDefault="0070619F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Zagospodarowanie miejsc wypoczynku oraz rozwój agroturystyki</w:t>
            </w:r>
          </w:p>
        </w:tc>
      </w:tr>
      <w:tr w:rsidR="0070619F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70619F" w:rsidRPr="007F03A3" w:rsidRDefault="0070619F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70619F" w:rsidRPr="00E758EB" w:rsidRDefault="0070619F" w:rsidP="005B05B0">
            <w:pPr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9217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Turystyczne wykorzystanie zasobów przyrodniczych</w:t>
            </w:r>
          </w:p>
        </w:tc>
      </w:tr>
      <w:tr w:rsidR="0070619F" w:rsidTr="00CB76C5">
        <w:trPr>
          <w:trHeight w:val="454"/>
        </w:trPr>
        <w:tc>
          <w:tcPr>
            <w:tcW w:w="812" w:type="dxa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92CDDC" w:themeFill="accent5" w:themeFillTint="99"/>
            <w:vAlign w:val="center"/>
          </w:tcPr>
          <w:p w:rsidR="0070619F" w:rsidRPr="006E5AD2" w:rsidRDefault="0070619F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70619F" w:rsidRPr="007F03A3" w:rsidRDefault="0070619F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92CDDC" w:themeFill="accent5" w:themeFillTint="99"/>
            <w:vAlign w:val="center"/>
          </w:tcPr>
          <w:p w:rsidR="0070619F" w:rsidRDefault="0070619F" w:rsidP="0070619F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9217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Zachowanie lokalnego dziedzictwa kulturowego </w:t>
            </w:r>
          </w:p>
          <w:p w:rsidR="0070619F" w:rsidRPr="00E758EB" w:rsidRDefault="0070619F" w:rsidP="0070619F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9217A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 historycznego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lastRenderedPageBreak/>
              <w:t>I.2.11.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Opis operacji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FE1353" w:rsidRDefault="00CB76C5" w:rsidP="00C008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FE1353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FE1353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7F03A3" w:rsidRDefault="00CB76C5" w:rsidP="00FE1353">
            <w:pPr>
              <w:rPr>
                <w:rFonts w:ascii="Arial Narrow" w:hAnsi="Arial Narrow"/>
              </w:rPr>
            </w:pP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215868" w:themeFill="accent5" w:themeFillShade="80"/>
            <w:vAlign w:val="center"/>
          </w:tcPr>
          <w:p w:rsidR="00CB76C5" w:rsidRPr="006E5AD2" w:rsidRDefault="00CB76C5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</w:p>
        </w:tc>
        <w:tc>
          <w:tcPr>
            <w:tcW w:w="9779" w:type="dxa"/>
            <w:gridSpan w:val="7"/>
            <w:shd w:val="clear" w:color="auto" w:fill="215868" w:themeFill="accent5" w:themeFillShade="80"/>
            <w:vAlign w:val="center"/>
          </w:tcPr>
          <w:p w:rsidR="00CB76C5" w:rsidRPr="006E5AD2" w:rsidRDefault="00CB76C5" w:rsidP="008F15D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Zakres małego projektu wskazany we wniosku, w który wpisała się operacja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CB76C5" w:rsidRPr="00B03ABB" w:rsidRDefault="00CB76C5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B03ABB" w:rsidRDefault="00CB76C5" w:rsidP="008F15D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shd w:val="clear" w:color="auto" w:fill="31849B" w:themeFill="accent5" w:themeFillShade="BF"/>
            <w:vAlign w:val="center"/>
          </w:tcPr>
          <w:p w:rsidR="00CB76C5" w:rsidRPr="00CB76C5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CB76C5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Podnoszenie jakości życia społeczności lokalnej na obszarze objętym LSR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CB76C5" w:rsidRDefault="00CB76C5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CB76C5">
              <w:rPr>
                <w:rFonts w:ascii="Arial Narrow" w:hAnsi="Arial Narrow"/>
                <w:color w:val="FFFFFF" w:themeColor="background1"/>
              </w:rPr>
              <w:t>II.1.1.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CB76C5" w:rsidRDefault="00CB76C5" w:rsidP="0006447C">
            <w:pPr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CB76C5" w:rsidRPr="00CB76C5" w:rsidRDefault="00CB76C5" w:rsidP="00CB76C5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CB76C5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 xml:space="preserve">Udostępnianie urządzeń i sprzętu, z wyłączeniem środków transportu napędzanych mechanicznie. 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CB76C5" w:rsidRDefault="00CB76C5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CB76C5">
              <w:rPr>
                <w:rFonts w:ascii="Arial Narrow" w:hAnsi="Arial Narrow"/>
                <w:color w:val="FFFFFF" w:themeColor="background1"/>
              </w:rPr>
              <w:t>II.1.2.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CB76C5" w:rsidRDefault="00CB76C5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CB76C5" w:rsidRPr="00CB76C5" w:rsidRDefault="00CB76C5" w:rsidP="00CB76C5">
            <w:pPr>
              <w:rPr>
                <w:rFonts w:ascii="Arial Narrow" w:hAnsi="Arial Narrow" w:cs="Calibri"/>
                <w:color w:val="FFFFFF" w:themeColor="background1"/>
              </w:rPr>
            </w:pPr>
            <w:r w:rsidRPr="00CB76C5">
              <w:rPr>
                <w:rFonts w:ascii="Arial Narrow" w:hAnsi="Arial Narrow" w:cs="Calibri"/>
                <w:color w:val="FFFFFF" w:themeColor="background1"/>
              </w:rPr>
              <w:t xml:space="preserve">Organizacja szkoleń i innych przedsięwzięć o charakterze edukacyjnym i warsztatowym dla podmiotów </w:t>
            </w:r>
            <w:r w:rsidR="00DD7BDA">
              <w:rPr>
                <w:rFonts w:ascii="Arial Narrow" w:hAnsi="Arial Narrow" w:cs="Calibri"/>
                <w:color w:val="FFFFFF" w:themeColor="background1"/>
              </w:rPr>
              <w:br/>
            </w:r>
            <w:r w:rsidRPr="00CB76C5">
              <w:rPr>
                <w:rFonts w:ascii="Arial Narrow" w:hAnsi="Arial Narrow" w:cs="Calibri"/>
                <w:color w:val="FFFFFF" w:themeColor="background1"/>
              </w:rPr>
              <w:t>z obszaru objętego LSR, innych niż realizowane w ramach działania "Szkolenia zawodowe dla osób zatrudnionych w rolnictwie i leśnictwie"PROW2007-2013 ora z wyłączeniem szkoleń połączonych z promocją towarów lub usług określonego przedsiębiorcy.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CB76C5" w:rsidRDefault="00CB76C5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CB76C5">
              <w:rPr>
                <w:rFonts w:ascii="Arial Narrow" w:hAnsi="Arial Narrow"/>
                <w:color w:val="FFFFFF" w:themeColor="background1"/>
              </w:rPr>
              <w:t>II.1.3.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CB76C5" w:rsidRDefault="00CB76C5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CB76C5" w:rsidRPr="00CB76C5" w:rsidRDefault="00CB76C5" w:rsidP="00CB76C5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CB76C5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Organizacja imprez kulturalnych, promocyjnych, rekreacyjnych lub sportowych związanych z promocją lokalnych walorów.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Pr="00CB76C5" w:rsidRDefault="00CB76C5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CB76C5">
              <w:rPr>
                <w:rFonts w:ascii="Arial Narrow" w:hAnsi="Arial Narrow"/>
                <w:color w:val="FFFFFF" w:themeColor="background1"/>
              </w:rPr>
              <w:t>II.1.4.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CB76C5" w:rsidRDefault="00CB76C5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CB76C5" w:rsidRPr="00CB76C5" w:rsidRDefault="00CB76C5" w:rsidP="00CB76C5">
            <w:pPr>
              <w:rPr>
                <w:rFonts w:ascii="Arial Narrow" w:hAnsi="Arial Narrow" w:cs="Calibri"/>
                <w:color w:val="FFFFFF" w:themeColor="background1"/>
              </w:rPr>
            </w:pPr>
            <w:r w:rsidRPr="00CB76C5">
              <w:rPr>
                <w:rFonts w:ascii="Arial Narrow" w:hAnsi="Arial Narrow" w:cs="Calibri"/>
                <w:color w:val="FFFFFF" w:themeColor="background1"/>
              </w:rPr>
              <w:t>Zagospodarowanie przestrzeni publicznej z wyłączeniem pasów drogowych dróg gminnych, powiatowych i wojewódzkich</w:t>
            </w:r>
          </w:p>
        </w:tc>
      </w:tr>
      <w:tr w:rsidR="00CB76C5" w:rsidTr="00CB76C5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CB76C5" w:rsidRPr="00D517CA" w:rsidRDefault="00CB76C5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17C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II.2</w:t>
            </w:r>
            <w:r w:rsidR="003A7C0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D517CA" w:rsidRDefault="00CB76C5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31849B" w:themeFill="accent5" w:themeFillShade="BF"/>
            <w:vAlign w:val="center"/>
          </w:tcPr>
          <w:p w:rsidR="00CB76C5" w:rsidRPr="00D517CA" w:rsidRDefault="00CB76C5" w:rsidP="00FC1AA4">
            <w:pPr>
              <w:jc w:val="center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D517CA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Rozwijanie aktywności społeczności lokalnej:</w:t>
            </w:r>
          </w:p>
        </w:tc>
      </w:tr>
      <w:tr w:rsidR="00CB76C5" w:rsidTr="00D517CA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Default="00CB76C5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II.2.1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B03ABB" w:rsidRDefault="00CB76C5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CB76C5" w:rsidRPr="00D517CA" w:rsidRDefault="00CB76C5" w:rsidP="00D517CA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D517CA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 xml:space="preserve">Promocja i organizacja lokalnej twórczości kulturalnej lub aktywnego trybu życia, z wyłączeniem remontu </w:t>
            </w:r>
            <w:r w:rsidR="00DD7BDA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br/>
            </w:r>
            <w:r w:rsidRPr="00D517CA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 xml:space="preserve">i budowy budynków mieszkalnych </w:t>
            </w:r>
          </w:p>
        </w:tc>
      </w:tr>
      <w:tr w:rsidR="00CB76C5" w:rsidTr="00D517CA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Default="00CB76C5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II.2.2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B03ABB" w:rsidRDefault="00CB76C5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CB76C5" w:rsidRPr="00D517CA" w:rsidRDefault="00D517CA" w:rsidP="00D517CA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D517CA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Promocja lokalnej przedsiębiorczości</w:t>
            </w:r>
          </w:p>
        </w:tc>
      </w:tr>
      <w:tr w:rsidR="00CB76C5" w:rsidTr="00D517CA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CB76C5" w:rsidRDefault="00CB76C5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II.2.3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B03ABB" w:rsidRDefault="00CB76C5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CB76C5" w:rsidRPr="00D517CA" w:rsidRDefault="00D517CA" w:rsidP="00D517CA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D517CA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Remont połączony z modernizacją lub wyposażenie istniejących świetlic  wiejskich oraz innych obiektów, pełniących ich funkcję, oraz zagospodarowanie terenu przylegającego do tych obiektów</w:t>
            </w:r>
          </w:p>
        </w:tc>
      </w:tr>
      <w:tr w:rsidR="00CB76C5" w:rsidTr="00D517CA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CB76C5" w:rsidRPr="00D517CA" w:rsidRDefault="00D517CA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17C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II.3</w:t>
            </w:r>
            <w:r w:rsidR="003A7C0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CB76C5" w:rsidRPr="00D517CA" w:rsidRDefault="00CB76C5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31849B" w:themeFill="accent5" w:themeFillShade="BF"/>
            <w:vAlign w:val="center"/>
          </w:tcPr>
          <w:p w:rsidR="00CB76C5" w:rsidRPr="00D517CA" w:rsidRDefault="00D517CA" w:rsidP="00FC1AA4">
            <w:pPr>
              <w:pStyle w:val="Default"/>
              <w:jc w:val="center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  <w:r w:rsidRPr="00D517CA">
              <w:rPr>
                <w:rFonts w:ascii="Arial Narrow" w:hAnsi="Arial Narrow" w:cs="Calibri"/>
                <w:b/>
                <w:bCs/>
                <w:color w:val="FFFFFF" w:themeColor="background1"/>
                <w:sz w:val="22"/>
                <w:szCs w:val="22"/>
              </w:rPr>
              <w:t>Rozwijanie turystyki lub rekreacji na obszarze objętym LSR:</w:t>
            </w:r>
          </w:p>
        </w:tc>
      </w:tr>
      <w:tr w:rsidR="00D517CA" w:rsidTr="00D517CA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D517CA" w:rsidRDefault="00D517CA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II.3.1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D517CA" w:rsidRPr="00B03ABB" w:rsidRDefault="00D517CA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D517CA" w:rsidRPr="00D517CA" w:rsidRDefault="00D517CA" w:rsidP="00D517CA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D517CA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 xml:space="preserve">Utworzenie lub zmodernizowanie punktów informacji turystycznej, bazy informacji turystycznej oraz stron internetowych związanych tematycznie z ofertą turystyczną obszaru objętego LSR, </w:t>
            </w:r>
          </w:p>
        </w:tc>
      </w:tr>
      <w:tr w:rsidR="00D517CA" w:rsidTr="00D517CA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D517CA" w:rsidRDefault="00D517CA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II.3.2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D517CA" w:rsidRPr="00B03ABB" w:rsidRDefault="00D517CA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D517CA" w:rsidRPr="00D517CA" w:rsidRDefault="00D517CA" w:rsidP="00D517CA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P</w:t>
            </w:r>
            <w:r w:rsidRPr="00D517CA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rzygotowanie i wydanie folderów oraz innych publikacji informacyjnych i promocyjnych dotyczących obszaru objętego LSR</w:t>
            </w:r>
          </w:p>
        </w:tc>
      </w:tr>
      <w:tr w:rsidR="00D517CA" w:rsidTr="00D517CA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D517CA" w:rsidRDefault="00D517CA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II.3.3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D517CA" w:rsidRPr="00B03ABB" w:rsidRDefault="00D517CA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D517CA" w:rsidRPr="00D517CA" w:rsidRDefault="00D517CA" w:rsidP="00D517CA">
            <w:pPr>
              <w:rPr>
                <w:rFonts w:ascii="Arial Narrow" w:hAnsi="Arial Narrow" w:cs="Calibri"/>
                <w:color w:val="FFFFFF" w:themeColor="background1"/>
              </w:rPr>
            </w:pPr>
            <w:r w:rsidRPr="00D517CA">
              <w:rPr>
                <w:rFonts w:ascii="Arial Narrow" w:hAnsi="Arial Narrow" w:cs="Calibri"/>
                <w:color w:val="FFFFFF" w:themeColor="background1"/>
              </w:rPr>
              <w:t>Budowa, odbudowa, przebudowa, remont połączony z modernizacją, zagospodarowanie lub oznakowanie obiektów małej infrastruktury turystycznej i rekreacyjnej oraz wyposażanie obiektów pełniących funkcje turystyczne i rekreacyjne, z wyłączeniem hoteli, moteli, pensjonatów oraz bazy  gastronomicznej</w:t>
            </w:r>
          </w:p>
        </w:tc>
      </w:tr>
      <w:tr w:rsidR="00D517CA" w:rsidTr="00D517CA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D517CA" w:rsidRPr="00D517CA" w:rsidRDefault="00D517CA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17C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II.4</w:t>
            </w:r>
            <w:r w:rsidR="003A7C0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D517CA" w:rsidRPr="00D517CA" w:rsidRDefault="00D517CA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31849B" w:themeFill="accent5" w:themeFillShade="BF"/>
          </w:tcPr>
          <w:p w:rsidR="00D517CA" w:rsidRPr="00D517CA" w:rsidRDefault="00D517CA" w:rsidP="00FC1AA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D517CA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Promowanie, zachowanie, odtworzenie, zabezpieczenie lub oznakowanie cennego lokalnego</w:t>
            </w:r>
          </w:p>
          <w:p w:rsidR="00D517CA" w:rsidRPr="00D517CA" w:rsidRDefault="00D517CA" w:rsidP="00FC1AA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517CA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dziedzictwa krajobrazowego i przyrodniczego</w:t>
            </w:r>
          </w:p>
        </w:tc>
      </w:tr>
      <w:tr w:rsidR="00D517CA" w:rsidTr="007C24EA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D517CA" w:rsidRDefault="00D517CA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II.4.1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D517CA" w:rsidRPr="00B03ABB" w:rsidRDefault="00D517CA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</w:tcPr>
          <w:p w:rsidR="00D517CA" w:rsidRPr="00D517CA" w:rsidRDefault="00D517CA" w:rsidP="0006447C">
            <w:pPr>
              <w:rPr>
                <w:rFonts w:cs="Calibri"/>
                <w:color w:val="FFFFFF" w:themeColor="background1"/>
                <w:sz w:val="20"/>
                <w:szCs w:val="20"/>
              </w:rPr>
            </w:pPr>
            <w:r w:rsidRPr="00D517CA">
              <w:rPr>
                <w:rFonts w:cs="Calibri"/>
                <w:bCs/>
                <w:color w:val="FFFFFF" w:themeColor="background1"/>
                <w:sz w:val="20"/>
                <w:szCs w:val="20"/>
              </w:rPr>
              <w:t>Promowanie, zachowanie, odtworzenie, zabezpieczenie lub oznakowanie cennego lokalnego dziedzictwa krajobrazowego i przyrodniczego, w szczególności obszarów objętych poszczególnymi formami ochrony przyrody, w tym obszarów Natura 2000</w:t>
            </w:r>
          </w:p>
        </w:tc>
      </w:tr>
      <w:tr w:rsidR="00D517CA" w:rsidTr="00D517CA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D517CA" w:rsidRPr="00D517CA" w:rsidRDefault="00D517CA" w:rsidP="00D517CA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17C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II.5</w:t>
            </w:r>
            <w:r w:rsidR="003A7C0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D517CA" w:rsidRPr="00D517CA" w:rsidRDefault="00D517CA" w:rsidP="00D517CA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shd w:val="clear" w:color="auto" w:fill="31849B" w:themeFill="accent5" w:themeFillShade="BF"/>
            <w:vAlign w:val="center"/>
          </w:tcPr>
          <w:p w:rsidR="00D517CA" w:rsidRPr="00D517CA" w:rsidRDefault="00D517CA" w:rsidP="00FC1AA4">
            <w:pPr>
              <w:pStyle w:val="Default"/>
              <w:jc w:val="center"/>
              <w:rPr>
                <w:rFonts w:ascii="Arial Narrow" w:hAnsi="Arial Narrow" w:cs="Calibri"/>
                <w:b/>
                <w:color w:val="FFFFFF" w:themeColor="background1"/>
              </w:rPr>
            </w:pPr>
            <w:r w:rsidRPr="00D517CA">
              <w:rPr>
                <w:rFonts w:ascii="Arial Narrow" w:hAnsi="Arial Narrow" w:cs="Calibri"/>
                <w:b/>
                <w:bCs/>
                <w:color w:val="FFFFFF" w:themeColor="background1"/>
              </w:rPr>
              <w:t>Zachowanie lokalnego dziedzictwa kulturowego i historycznego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Default="00E758EB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II.5.1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E758EB" w:rsidRPr="00E758EB" w:rsidRDefault="00E758EB" w:rsidP="00E758EB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E758EB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Odbudowa, renowacja, restauracja albo remont lub oznakowanie obiektów wpisanych do rejestru zabytków lub objętych ewidencją zabytków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Default="00E758EB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II.5.2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E758EB" w:rsidRPr="00E758EB" w:rsidRDefault="00E758EB" w:rsidP="00E758EB">
            <w:pPr>
              <w:rPr>
                <w:rFonts w:ascii="Arial Narrow" w:hAnsi="Arial Narrow" w:cs="Calibri"/>
                <w:color w:val="FFFFFF" w:themeColor="background1"/>
              </w:rPr>
            </w:pPr>
            <w:r w:rsidRPr="00E758EB">
              <w:rPr>
                <w:rFonts w:ascii="Arial Narrow" w:hAnsi="Arial Narrow" w:cs="Calibri"/>
                <w:color w:val="FFFFFF" w:themeColor="background1"/>
              </w:rPr>
              <w:t>Remont lub wyposażenie istniejących muzeów lub innych obiektów pełniących ich funkcje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Default="00E758EB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II.5.3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E758EB" w:rsidRPr="00E758EB" w:rsidRDefault="00E758EB" w:rsidP="00E758EB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E758EB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 xml:space="preserve">Kultywowanie: miejscowych tradycji, obrzędów i zwyczajów; języka regionalnego i gwary; tradycyjnych zawodów </w:t>
            </w:r>
            <w:r w:rsidR="00DD7BDA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br/>
            </w:r>
            <w:r w:rsidRPr="00E758EB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i rzemiosła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Default="00E758EB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II.5.4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E758EB" w:rsidRPr="00E758EB" w:rsidRDefault="00E758EB" w:rsidP="00E758EB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E758EB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Prowadzenie badań nad obszarem wdrażania LSR, innych niż realizowane w ramach działania "Funkcjonowanie lokalnej grupy działania, nabywanie umiejętności i aktywizacja" PROW 2007-2013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E758EB" w:rsidRPr="00E758EB" w:rsidRDefault="00E758EB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758E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II.6</w:t>
            </w:r>
            <w:r w:rsidR="003A7C0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31849B" w:themeFill="accent5" w:themeFillShade="BF"/>
            <w:vAlign w:val="center"/>
          </w:tcPr>
          <w:p w:rsidR="00E758EB" w:rsidRPr="00E758EB" w:rsidRDefault="00E758EB" w:rsidP="00FC1AA4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758E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Inicjowanie powstawania, przetwarzania lub wprowadzania na rynek produktów i usług, których podstawę stanowią lokalne zasoby, tradycyjne sektory gospodarki lub lokalne dziedzictwo, 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E758E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w tym kulturowe, historyczne lub przyrodnicze albo podnoszenie jakości takich produktów lub usług – z wyłączeniem działalności rolniczej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Pr="003A7C03" w:rsidRDefault="009E4AC4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3A7C03">
              <w:rPr>
                <w:rFonts w:ascii="Arial Narrow" w:hAnsi="Arial Narrow"/>
                <w:color w:val="FFFFFF" w:themeColor="background1"/>
              </w:rPr>
              <w:lastRenderedPageBreak/>
              <w:t>II.6.1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E758EB" w:rsidRPr="009E4AC4" w:rsidRDefault="00E758EB" w:rsidP="009E4AC4">
            <w:pPr>
              <w:pStyle w:val="Default"/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</w:pPr>
            <w:r w:rsidRPr="009E4AC4">
              <w:rPr>
                <w:rFonts w:ascii="Arial Narrow" w:hAnsi="Arial Narrow" w:cs="Calibri"/>
                <w:color w:val="FFFFFF" w:themeColor="background1"/>
                <w:sz w:val="22"/>
                <w:szCs w:val="22"/>
              </w:rPr>
              <w:t>Udział w targach i konkursach produktów lub usług lokalnych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Pr="003A7C03" w:rsidRDefault="009E4AC4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3A7C03">
              <w:rPr>
                <w:rFonts w:ascii="Arial Narrow" w:hAnsi="Arial Narrow"/>
                <w:color w:val="FFFFFF" w:themeColor="background1"/>
              </w:rPr>
              <w:t>II.6.2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E758EB" w:rsidRPr="009E4AC4" w:rsidRDefault="00E758EB" w:rsidP="00E758EB">
            <w:pPr>
              <w:rPr>
                <w:rFonts w:ascii="Arial Narrow" w:hAnsi="Arial Narrow" w:cs="Calibri"/>
                <w:color w:val="FFFFFF" w:themeColor="background1"/>
              </w:rPr>
            </w:pPr>
            <w:r w:rsidRPr="009E4AC4">
              <w:rPr>
                <w:rFonts w:ascii="Arial Narrow" w:hAnsi="Arial Narrow" w:cs="Calibri"/>
                <w:color w:val="FFFFFF" w:themeColor="background1"/>
              </w:rPr>
              <w:t>Promocja produktów lub usług lokalnych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Pr="003A7C03" w:rsidRDefault="009E4AC4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3A7C03">
              <w:rPr>
                <w:rFonts w:ascii="Arial Narrow" w:hAnsi="Arial Narrow"/>
                <w:color w:val="FFFFFF" w:themeColor="background1"/>
              </w:rPr>
              <w:t>II.6.3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E758EB" w:rsidRPr="009E4AC4" w:rsidRDefault="00E758EB" w:rsidP="00E758EB">
            <w:pPr>
              <w:rPr>
                <w:rFonts w:ascii="Arial Narrow" w:hAnsi="Arial Narrow" w:cs="Calibri"/>
                <w:color w:val="FFFFFF" w:themeColor="background1"/>
              </w:rPr>
            </w:pPr>
            <w:r w:rsidRPr="009E4AC4">
              <w:rPr>
                <w:rFonts w:ascii="Arial Narrow" w:hAnsi="Arial Narrow" w:cs="Calibri"/>
                <w:color w:val="FFFFFF" w:themeColor="background1"/>
              </w:rPr>
              <w:t>Uzyskanie certyfikatów i uczestnictwo w systemach jakości, innych niż realizowane w ramach działania "Uczestnictwo rolników w systemach jakości żywności"  PROW  2007-2013</w:t>
            </w:r>
          </w:p>
        </w:tc>
      </w:tr>
      <w:tr w:rsidR="00E758EB" w:rsidTr="00E758EB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Pr="003A7C03" w:rsidRDefault="009E4AC4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3A7C03">
              <w:rPr>
                <w:rFonts w:ascii="Arial Narrow" w:hAnsi="Arial Narrow"/>
                <w:color w:val="FFFFFF" w:themeColor="background1"/>
              </w:rPr>
              <w:t>II.6.4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  <w:vAlign w:val="center"/>
          </w:tcPr>
          <w:p w:rsidR="00E758EB" w:rsidRPr="009E4AC4" w:rsidRDefault="00E758EB" w:rsidP="00E758EB">
            <w:pPr>
              <w:rPr>
                <w:rFonts w:ascii="Arial Narrow" w:hAnsi="Arial Narrow" w:cs="Calibri"/>
                <w:color w:val="FFFFFF" w:themeColor="background1"/>
              </w:rPr>
            </w:pPr>
            <w:r w:rsidRPr="009E4AC4">
              <w:rPr>
                <w:rFonts w:ascii="Arial Narrow" w:hAnsi="Arial Narrow" w:cs="Calibri"/>
                <w:color w:val="FFFFFF" w:themeColor="background1"/>
              </w:rPr>
              <w:t>Budowa, adaptacja lub wyposażenie nie mieszkalnych obiektów budowlanych wykorzystywanych do prowadzenia sprzedaży produktów lub usług lokalnych</w:t>
            </w:r>
          </w:p>
        </w:tc>
      </w:tr>
      <w:tr w:rsidR="00E758EB" w:rsidTr="009E4AC4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E758EB" w:rsidRPr="00E758EB" w:rsidRDefault="00E758EB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II.7</w:t>
            </w:r>
            <w:r w:rsidR="003A7C0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31849B" w:themeFill="accent5" w:themeFillShade="BF"/>
            <w:vAlign w:val="center"/>
          </w:tcPr>
          <w:p w:rsidR="00E758EB" w:rsidRPr="009E4AC4" w:rsidRDefault="009E4AC4" w:rsidP="00FC1AA4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 w:rsidRPr="009E4AC4"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Wykorzystanie energii pochodzącej ze źródeł odnawialnych w celu poprawienia warunków prowadzenia działalności kulturalnej lub gospodarcze, w tym polegającej na wynajmie pokoi </w:t>
            </w:r>
            <w:r w:rsidRPr="009E4AC4">
              <w:rPr>
                <w:rFonts w:ascii="Arial Narrow" w:hAnsi="Arial Narrow" w:cs="Calibri"/>
                <w:b/>
                <w:bCs/>
                <w:color w:val="FFFFFF" w:themeColor="background1"/>
              </w:rPr>
              <w:br/>
              <w:t>w gospodarstwie rolnym, z wyłączeniem działalności rolniczej</w:t>
            </w:r>
          </w:p>
        </w:tc>
      </w:tr>
      <w:tr w:rsidR="00E758EB" w:rsidTr="007C24EA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E758EB" w:rsidRPr="003A7C03" w:rsidRDefault="009E4AC4" w:rsidP="0006447C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3A7C03">
              <w:rPr>
                <w:rFonts w:ascii="Arial Narrow" w:hAnsi="Arial Narrow"/>
                <w:color w:val="FFFFFF" w:themeColor="background1"/>
              </w:rPr>
              <w:t>II.7.1</w:t>
            </w:r>
            <w:r w:rsidR="003A7C03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E758EB" w:rsidRPr="00B03ABB" w:rsidRDefault="00E758EB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92CDDC" w:themeFill="accent5" w:themeFillTint="99"/>
          </w:tcPr>
          <w:p w:rsidR="00E758EB" w:rsidRPr="009E4AC4" w:rsidRDefault="009E4AC4" w:rsidP="0006447C">
            <w:pPr>
              <w:rPr>
                <w:rFonts w:ascii="Arial Narrow" w:hAnsi="Arial Narrow" w:cs="Calibri"/>
                <w:color w:val="FFFFFF" w:themeColor="background1"/>
              </w:rPr>
            </w:pPr>
            <w:r w:rsidRPr="009E4AC4">
              <w:rPr>
                <w:rFonts w:ascii="Arial Narrow" w:hAnsi="Arial Narrow" w:cs="Calibri"/>
                <w:bCs/>
                <w:color w:val="FFFFFF" w:themeColor="background1"/>
              </w:rPr>
              <w:t xml:space="preserve">Wykorzystanie energii pochodzącej ze źródeł odnawialnych w celu poprawienia warunków prowadzenia działalności kulturalnej lub gospodarcze, w tym polegającej na wynajmie pokoi w gospodarstwie rolnym, </w:t>
            </w:r>
            <w:r w:rsidR="00DD7BDA">
              <w:rPr>
                <w:rFonts w:ascii="Arial Narrow" w:hAnsi="Arial Narrow" w:cs="Calibri"/>
                <w:bCs/>
                <w:color w:val="FFFFFF" w:themeColor="background1"/>
              </w:rPr>
              <w:br/>
            </w:r>
            <w:r w:rsidRPr="009E4AC4">
              <w:rPr>
                <w:rFonts w:ascii="Arial Narrow" w:hAnsi="Arial Narrow" w:cs="Calibri"/>
                <w:bCs/>
                <w:color w:val="FFFFFF" w:themeColor="background1"/>
              </w:rPr>
              <w:t>z wyłączeniem działalności rolniczej</w:t>
            </w:r>
          </w:p>
        </w:tc>
      </w:tr>
    </w:tbl>
    <w:p w:rsidR="00A03030" w:rsidRDefault="00A03030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9325"/>
      </w:tblGrid>
      <w:tr w:rsidR="0085538E" w:rsidTr="00AE6693">
        <w:trPr>
          <w:trHeight w:val="454"/>
        </w:trPr>
        <w:tc>
          <w:tcPr>
            <w:tcW w:w="812" w:type="dxa"/>
            <w:shd w:val="clear" w:color="auto" w:fill="215868" w:themeFill="accent5" w:themeFillShade="80"/>
            <w:vAlign w:val="center"/>
          </w:tcPr>
          <w:p w:rsidR="0085538E" w:rsidRPr="006E5AD2" w:rsidRDefault="0085538E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</w:t>
            </w:r>
          </w:p>
        </w:tc>
        <w:tc>
          <w:tcPr>
            <w:tcW w:w="9779" w:type="dxa"/>
            <w:gridSpan w:val="2"/>
            <w:shd w:val="clear" w:color="auto" w:fill="215868" w:themeFill="accent5" w:themeFillShade="80"/>
            <w:vAlign w:val="center"/>
          </w:tcPr>
          <w:p w:rsidR="0085538E" w:rsidRPr="006E5AD2" w:rsidRDefault="0085538E" w:rsidP="00F52A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Wskaźniki LSR osiągnięt</w:t>
            </w:r>
            <w:r w:rsidR="00F52A9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y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poprzez realizację operacji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8F03B6" w:rsidRDefault="008F03B6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III.1.</w:t>
            </w:r>
          </w:p>
        </w:tc>
        <w:tc>
          <w:tcPr>
            <w:tcW w:w="9779" w:type="dxa"/>
            <w:gridSpan w:val="2"/>
            <w:shd w:val="clear" w:color="auto" w:fill="31849B" w:themeFill="accent5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Tworzenie centrów kulturalnych na bazie świetlic wiejskich</w:t>
            </w:r>
          </w:p>
        </w:tc>
      </w:tr>
      <w:tr w:rsidR="0085538E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5538E" w:rsidRPr="008F03B6" w:rsidRDefault="008F03B6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III.1.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5538E" w:rsidRPr="008109B0" w:rsidRDefault="0085538E" w:rsidP="00AE66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5538E" w:rsidRPr="008F03B6" w:rsidRDefault="00E72FE1" w:rsidP="003A7C03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Powstały, rozbudowany lub odnowiony plac zabaw lub inne miejsce rekreacji</w:t>
            </w:r>
          </w:p>
        </w:tc>
      </w:tr>
      <w:tr w:rsidR="0085538E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5538E" w:rsidRPr="008F03B6" w:rsidRDefault="008F03B6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III.1.2.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5538E" w:rsidRPr="008109B0" w:rsidRDefault="0085538E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5538E" w:rsidRPr="008F03B6" w:rsidRDefault="00E72FE1" w:rsidP="003A7C03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Odnowiona, rozbudowana lub doposażona świetlica bądź inne miejsce spotkań mieszkańców wsi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8F03B6" w:rsidRPr="00B03ABB" w:rsidRDefault="008F03B6" w:rsidP="003A7C0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III.2</w:t>
            </w:r>
          </w:p>
        </w:tc>
        <w:tc>
          <w:tcPr>
            <w:tcW w:w="9779" w:type="dxa"/>
            <w:gridSpan w:val="2"/>
            <w:shd w:val="clear" w:color="auto" w:fill="31849B" w:themeFill="accent5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Spotkania integracyjne z udziałem zasobów społeczeństwa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2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C7669F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Organizacja lub udział w organizacji imprezy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2</w:t>
            </w:r>
            <w:r w:rsidRPr="008F03B6">
              <w:rPr>
                <w:rFonts w:ascii="Arial Narrow" w:hAnsi="Arial Narrow"/>
                <w:color w:val="FFFFFF" w:themeColor="background1"/>
              </w:rPr>
              <w:t>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C7669F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Zakupione stroje dla zespołu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2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C7669F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Organizacja wystawy, konkursu, warsztatów lub seminarium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2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C7669F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Zakupione wyposażenie muzeum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2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5.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C7669F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Wydana publikacja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8F03B6" w:rsidRPr="00E758EB" w:rsidRDefault="008F03B6" w:rsidP="003A7C0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III.3</w:t>
            </w:r>
          </w:p>
        </w:tc>
        <w:tc>
          <w:tcPr>
            <w:tcW w:w="9779" w:type="dxa"/>
            <w:gridSpan w:val="2"/>
            <w:shd w:val="clear" w:color="auto" w:fill="31849B" w:themeFill="accent5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Poprawa jakości bazy rekreacyjnej i sportowej oraz zwiększenie atrakcyjności jej wykorzystania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3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220832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 xml:space="preserve">Wydanie publikacji lub utworzenie strony </w:t>
            </w:r>
            <w:proofErr w:type="spellStart"/>
            <w:r w:rsidRPr="00E72FE1">
              <w:rPr>
                <w:rFonts w:ascii="Arial Narrow" w:hAnsi="Arial Narrow"/>
                <w:color w:val="FFFFFF" w:themeColor="background1"/>
              </w:rPr>
              <w:t>www</w:t>
            </w:r>
            <w:proofErr w:type="spellEnd"/>
            <w:r w:rsidRPr="00E72FE1">
              <w:rPr>
                <w:rFonts w:ascii="Arial Narrow" w:hAnsi="Arial Narrow"/>
                <w:color w:val="FFFFFF" w:themeColor="background1"/>
              </w:rPr>
              <w:t xml:space="preserve"> na temat walorów turystycznych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3</w:t>
            </w:r>
            <w:r w:rsidRPr="008F03B6">
              <w:rPr>
                <w:rFonts w:ascii="Arial Narrow" w:hAnsi="Arial Narrow"/>
                <w:color w:val="FFFFFF" w:themeColor="background1"/>
              </w:rPr>
              <w:t>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220832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Wyznaczony lub odnowiony szlak bądź ustawiona tablica</w:t>
            </w:r>
            <w:r w:rsidR="008F03B6" w:rsidRPr="008F03B6">
              <w:rPr>
                <w:rFonts w:ascii="Arial Narrow" w:hAnsi="Arial Narrow"/>
                <w:color w:val="FFFFFF" w:themeColor="background1"/>
              </w:rPr>
              <w:t xml:space="preserve"> 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3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220832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Wybudowane, rozbudowane, zmodernizowane lub wyposażone miejsce rekreacji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3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220832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Wybudowane, rozbudowane, zmodernizowane lub wyposażone boisko lub zakupiony sprzęt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8F03B6" w:rsidRDefault="008F03B6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III.4</w:t>
            </w:r>
          </w:p>
        </w:tc>
        <w:tc>
          <w:tcPr>
            <w:tcW w:w="9779" w:type="dxa"/>
            <w:gridSpan w:val="2"/>
            <w:shd w:val="clear" w:color="auto" w:fill="31849B" w:themeFill="accent5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Zagospodarowanie miejsc wypoczynku oraz rozwój agroturystyki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B07E37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Powstałe lub ulepszone miejsce wypoczynku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B07E37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Zakupione wyposażenie rekreacyjne  lub turystyczne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B07E37">
            <w:pPr>
              <w:rPr>
                <w:rFonts w:ascii="Arial Narrow" w:hAnsi="Arial Narrow"/>
                <w:color w:val="FFFFFF" w:themeColor="background1"/>
              </w:rPr>
            </w:pPr>
            <w:r w:rsidRPr="00E72FE1">
              <w:rPr>
                <w:rFonts w:ascii="Arial Narrow" w:hAnsi="Arial Narrow"/>
                <w:color w:val="FFFFFF" w:themeColor="background1"/>
              </w:rPr>
              <w:t>Powstała lub ulepszona infrastruktura sportowa lub rekreacyjna</w:t>
            </w:r>
          </w:p>
        </w:tc>
      </w:tr>
      <w:tr w:rsidR="008F03B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844161" w:rsidRDefault="008F03B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8F03B6" w:rsidRPr="008F03B6" w:rsidRDefault="00E72FE1" w:rsidP="00B07E37">
            <w:pPr>
              <w:pStyle w:val="Default"/>
              <w:rPr>
                <w:rFonts w:ascii="Arial Narrow" w:hAnsi="Arial Narrow" w:cs="Calibri"/>
                <w:bCs/>
                <w:color w:val="FFFFFF" w:themeColor="background1"/>
                <w:sz w:val="22"/>
                <w:szCs w:val="22"/>
              </w:rPr>
            </w:pPr>
            <w:r w:rsidRPr="00E72FE1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Powstały warsztat lub punkt sprzedaży rękodzieła oraz odnowienie obiektów historycznych</w:t>
            </w:r>
          </w:p>
        </w:tc>
      </w:tr>
      <w:tr w:rsidR="00992096" w:rsidTr="00992096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992096" w:rsidRPr="00992096" w:rsidRDefault="00992096" w:rsidP="008F03B6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9209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III.5</w:t>
            </w:r>
          </w:p>
        </w:tc>
        <w:tc>
          <w:tcPr>
            <w:tcW w:w="9779" w:type="dxa"/>
            <w:gridSpan w:val="2"/>
            <w:shd w:val="clear" w:color="auto" w:fill="31849B" w:themeFill="accent5" w:themeFillShade="BF"/>
            <w:vAlign w:val="center"/>
          </w:tcPr>
          <w:p w:rsidR="00992096" w:rsidRPr="00B52443" w:rsidRDefault="00B52443" w:rsidP="00B52443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52443">
              <w:rPr>
                <w:rFonts w:ascii="Arial Narrow" w:hAnsi="Arial Narrow"/>
                <w:b/>
                <w:color w:val="FFFFFF" w:themeColor="background1"/>
              </w:rPr>
              <w:t>Poprawa dostępu do atrakcji przyrodniczych, ich obserwacji i upowszechnianie wiedzy na ich temat</w:t>
            </w:r>
          </w:p>
        </w:tc>
      </w:tr>
      <w:tr w:rsidR="0099209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992096" w:rsidRPr="008F03B6" w:rsidRDefault="0099209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lastRenderedPageBreak/>
              <w:t>III.5.1.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992096" w:rsidRPr="00844161" w:rsidRDefault="0099209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992096" w:rsidRPr="008F03B6" w:rsidRDefault="00B52018" w:rsidP="00B07E37">
            <w:pPr>
              <w:pStyle w:val="Default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B52018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Wydanie publikacji na temat walorów przyrodniczych</w:t>
            </w:r>
          </w:p>
        </w:tc>
      </w:tr>
      <w:tr w:rsidR="00992096" w:rsidTr="00992096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992096" w:rsidRPr="00992096" w:rsidRDefault="00992096" w:rsidP="008F03B6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9209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III.6</w:t>
            </w:r>
          </w:p>
        </w:tc>
        <w:tc>
          <w:tcPr>
            <w:tcW w:w="9779" w:type="dxa"/>
            <w:gridSpan w:val="2"/>
            <w:shd w:val="clear" w:color="auto" w:fill="31849B" w:themeFill="accent5" w:themeFillShade="BF"/>
            <w:vAlign w:val="center"/>
          </w:tcPr>
          <w:p w:rsidR="00992096" w:rsidRPr="00B52443" w:rsidRDefault="00B52443" w:rsidP="00B52443">
            <w:pPr>
              <w:pStyle w:val="Default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B52443">
              <w:rPr>
                <w:rFonts w:ascii="Arial Narrow" w:hAnsi="Arial Narrow"/>
                <w:b/>
                <w:color w:val="FFFFFF" w:themeColor="background1"/>
              </w:rPr>
              <w:t>Remont, renowacja, restauracja, odbudowa małej architektury zabytkowej oraz zagospodarowanie terenu do niej przyległego</w:t>
            </w:r>
          </w:p>
        </w:tc>
      </w:tr>
      <w:tr w:rsidR="00992096" w:rsidTr="008F03B6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992096" w:rsidRPr="008F03B6" w:rsidRDefault="0099209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III.6.1.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992096" w:rsidRPr="00844161" w:rsidRDefault="00992096" w:rsidP="00AE6693">
            <w:pPr>
              <w:rPr>
                <w:rFonts w:ascii="Arial Narrow" w:hAnsi="Arial Narrow"/>
              </w:rPr>
            </w:pPr>
          </w:p>
        </w:tc>
        <w:tc>
          <w:tcPr>
            <w:tcW w:w="9325" w:type="dxa"/>
            <w:shd w:val="clear" w:color="auto" w:fill="92CDDC" w:themeFill="accent5" w:themeFillTint="99"/>
            <w:vAlign w:val="center"/>
          </w:tcPr>
          <w:p w:rsidR="00992096" w:rsidRPr="008F03B6" w:rsidRDefault="00B52018" w:rsidP="00B07E37">
            <w:pPr>
              <w:pStyle w:val="Default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B52018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Poprawa wizerunku małej architektury zabytkowej</w:t>
            </w:r>
          </w:p>
        </w:tc>
      </w:tr>
      <w:tr w:rsidR="00B31BD4" w:rsidTr="00B31BD4">
        <w:trPr>
          <w:trHeight w:val="454"/>
        </w:trPr>
        <w:tc>
          <w:tcPr>
            <w:tcW w:w="812" w:type="dxa"/>
            <w:vMerge w:val="restart"/>
            <w:shd w:val="clear" w:color="auto" w:fill="31849B" w:themeFill="accent5" w:themeFillShade="BF"/>
            <w:vAlign w:val="center"/>
          </w:tcPr>
          <w:p w:rsidR="00B31BD4" w:rsidRDefault="00B31BD4" w:rsidP="00992096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</w:t>
            </w:r>
            <w:r w:rsidR="0099209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9779" w:type="dxa"/>
            <w:gridSpan w:val="2"/>
            <w:shd w:val="clear" w:color="auto" w:fill="31849B" w:themeFill="accent5" w:themeFillShade="BF"/>
            <w:vAlign w:val="center"/>
          </w:tcPr>
          <w:p w:rsidR="00B31BD4" w:rsidRPr="009E4AC4" w:rsidRDefault="00B31BD4" w:rsidP="0034517E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Sposób osiągnięcia poszczególnych wskaźników 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br/>
              <w:t xml:space="preserve">(należy wskazać ilość 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t>np.: przeszkolenie 15 osób, oznaczenie 10 km szlaków turystycznych, wyposażenie 2 pokoi dwuosobowych w:…, remont 3 świetlic, budowa 2 placów zabaw, zakup wyposażenia</w:t>
            </w:r>
            <w:r w:rsidR="004A146F">
              <w:rPr>
                <w:rFonts w:ascii="Arial Narrow" w:hAnsi="Arial Narrow" w:cs="Calibri"/>
                <w:b/>
                <w:bCs/>
                <w:color w:val="FFFFFF" w:themeColor="background1"/>
              </w:rPr>
              <w:t>: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 10 kajaków i 10 rowerów</w:t>
            </w:r>
            <w:r w:rsidR="004A146F">
              <w:rPr>
                <w:rFonts w:ascii="Arial Narrow" w:hAnsi="Arial Narrow" w:cs="Calibri"/>
                <w:b/>
                <w:bCs/>
                <w:color w:val="FFFFFF" w:themeColor="background1"/>
              </w:rPr>
              <w:t>, itp.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t>)</w:t>
            </w:r>
          </w:p>
        </w:tc>
      </w:tr>
      <w:tr w:rsidR="00B31BD4" w:rsidTr="00697CCA">
        <w:trPr>
          <w:trHeight w:val="918"/>
        </w:trPr>
        <w:tc>
          <w:tcPr>
            <w:tcW w:w="812" w:type="dxa"/>
            <w:vMerge/>
            <w:shd w:val="clear" w:color="auto" w:fill="31849B" w:themeFill="accent5" w:themeFillShade="BF"/>
            <w:vAlign w:val="center"/>
          </w:tcPr>
          <w:p w:rsidR="00B31BD4" w:rsidRDefault="00B31BD4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779" w:type="dxa"/>
            <w:gridSpan w:val="2"/>
            <w:shd w:val="clear" w:color="auto" w:fill="FFFFFF" w:themeFill="background1"/>
            <w:vAlign w:val="center"/>
          </w:tcPr>
          <w:p w:rsidR="00B31BD4" w:rsidRDefault="00B31BD4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Default="002A12EC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Default="002A12EC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Pr="009E4AC4" w:rsidRDefault="002A12EC" w:rsidP="002A12EC">
            <w:pPr>
              <w:pStyle w:val="Default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</w:tc>
      </w:tr>
    </w:tbl>
    <w:p w:rsidR="0085538E" w:rsidRDefault="0085538E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3995"/>
        <w:gridCol w:w="5330"/>
      </w:tblGrid>
      <w:tr w:rsidR="00B56979" w:rsidTr="00AE6693">
        <w:trPr>
          <w:trHeight w:val="454"/>
        </w:trPr>
        <w:tc>
          <w:tcPr>
            <w:tcW w:w="812" w:type="dxa"/>
            <w:shd w:val="clear" w:color="auto" w:fill="215868" w:themeFill="accent5" w:themeFillShade="80"/>
            <w:vAlign w:val="center"/>
          </w:tcPr>
          <w:p w:rsidR="00B56979" w:rsidRPr="006E5AD2" w:rsidRDefault="00B56979" w:rsidP="00B56979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</w:t>
            </w:r>
          </w:p>
        </w:tc>
        <w:tc>
          <w:tcPr>
            <w:tcW w:w="9779" w:type="dxa"/>
            <w:gridSpan w:val="3"/>
            <w:shd w:val="clear" w:color="auto" w:fill="215868" w:themeFill="accent5" w:themeFillShade="80"/>
            <w:vAlign w:val="center"/>
          </w:tcPr>
          <w:p w:rsidR="00B56979" w:rsidRPr="006E5AD2" w:rsidRDefault="00B56979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Dodatkowe informacje o zrealizowanej operacji</w:t>
            </w:r>
          </w:p>
        </w:tc>
      </w:tr>
      <w:tr w:rsidR="00785E50" w:rsidTr="00785E50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31849B" w:themeFill="accent5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Innowacyjność operacji w kontekście lokalnym i tematycznym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785E50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31849B" w:themeFill="accent5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Partnerzy biorący udział przy realizacji operacji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785E50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31849B" w:themeFill="accent5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Umowy zawarte w trakcie realizacji operacji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785E50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31849B" w:themeFill="accent5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Stworzone miejsca pracy (również inne formy zatrudnienia)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785E50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3"/>
            <w:shd w:val="clear" w:color="auto" w:fill="31849B" w:themeFill="accent5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Grupy docelowe, do których skierowana jest operacja:</w:t>
            </w:r>
          </w:p>
        </w:tc>
      </w:tr>
      <w:tr w:rsidR="00B56979" w:rsidTr="00AE6693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B56979" w:rsidRPr="008F03B6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56979" w:rsidRPr="00B03ABB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92CDDC" w:themeFill="accent5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Kobiety</w:t>
            </w:r>
          </w:p>
          <w:p w:rsidR="00B56979" w:rsidRPr="003F1092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B56979" w:rsidTr="00AE6693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B56979" w:rsidRPr="008F03B6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56979" w:rsidRPr="00B03ABB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92CDDC" w:themeFill="accent5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Dzieci i młodzież poniżej 18 roku życia</w:t>
            </w:r>
          </w:p>
          <w:p w:rsidR="00B56979" w:rsidRPr="003F1092" w:rsidRDefault="00B56979" w:rsidP="00785E50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AE6693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92CDDC" w:themeFill="accent5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Rolnicy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AE6693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IV.5.4.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92CDDC" w:themeFill="accent5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Mikroprzedsiębiorcy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AE6693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IV.5.5.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92CDDC" w:themeFill="accent5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Organizacje pozarządowe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AE6693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IV.5.6.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92CDDC" w:themeFill="accent5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Mieszkańcy wsi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3F1092">
        <w:trPr>
          <w:trHeight w:val="454"/>
        </w:trPr>
        <w:tc>
          <w:tcPr>
            <w:tcW w:w="812" w:type="dxa"/>
            <w:shd w:val="clear" w:color="auto" w:fill="92CDDC" w:themeFill="accent5" w:themeFillTint="99"/>
            <w:vAlign w:val="center"/>
          </w:tcPr>
          <w:p w:rsidR="00785E50" w:rsidRDefault="003F1092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92CDDC" w:themeFill="accent5" w:themeFillTint="99"/>
            <w:vAlign w:val="center"/>
          </w:tcPr>
          <w:p w:rsidR="00785E50" w:rsidRPr="003F1092" w:rsidRDefault="00785E50" w:rsidP="00785E50">
            <w:pPr>
              <w:rPr>
                <w:rFonts w:ascii="Arial Narrow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Inna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Default="00785E50" w:rsidP="00785E50">
            <w:pPr>
              <w:rPr>
                <w:rFonts w:cs="Calibri"/>
                <w:sz w:val="20"/>
                <w:szCs w:val="20"/>
              </w:rPr>
            </w:pPr>
          </w:p>
        </w:tc>
      </w:tr>
      <w:tr w:rsidR="00E3227D" w:rsidTr="00E3227D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E3227D" w:rsidRPr="00E3227D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IV.6.</w:t>
            </w:r>
          </w:p>
        </w:tc>
        <w:tc>
          <w:tcPr>
            <w:tcW w:w="4449" w:type="dxa"/>
            <w:gridSpan w:val="2"/>
            <w:shd w:val="clear" w:color="auto" w:fill="31849B" w:themeFill="accent5" w:themeFillShade="BF"/>
            <w:vAlign w:val="center"/>
          </w:tcPr>
          <w:p w:rsidR="00E3227D" w:rsidRPr="00E3227D" w:rsidRDefault="00E3227D" w:rsidP="00785E50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Źródło informacji o naborze</w:t>
            </w:r>
            <w:r w:rsidR="00D7059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 w LGD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Default="00E3227D" w:rsidP="00785E50">
            <w:pPr>
              <w:rPr>
                <w:rFonts w:cs="Calibri"/>
                <w:sz w:val="20"/>
                <w:szCs w:val="20"/>
              </w:rPr>
            </w:pPr>
          </w:p>
        </w:tc>
      </w:tr>
      <w:tr w:rsidR="00E3227D" w:rsidTr="00E3227D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E3227D" w:rsidRPr="00E3227D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IV.7.</w:t>
            </w:r>
          </w:p>
        </w:tc>
        <w:tc>
          <w:tcPr>
            <w:tcW w:w="4449" w:type="dxa"/>
            <w:gridSpan w:val="2"/>
            <w:shd w:val="clear" w:color="auto" w:fill="31849B" w:themeFill="accent5" w:themeFillShade="BF"/>
            <w:vAlign w:val="center"/>
          </w:tcPr>
          <w:p w:rsidR="00E3227D" w:rsidRPr="00E3227D" w:rsidRDefault="00E3227D" w:rsidP="00D7059D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Trudności na</w:t>
            </w:r>
            <w:r w:rsidR="00D7059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potka</w:t>
            </w: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ne podczas realizacji operacji i sposób ich rozwiązania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Default="00E3227D" w:rsidP="00785E50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56979" w:rsidRDefault="00B56979"/>
    <w:p w:rsidR="00D7059D" w:rsidRDefault="00D7059D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449"/>
        <w:gridCol w:w="5330"/>
      </w:tblGrid>
      <w:tr w:rsidR="00E3227D" w:rsidTr="00AE6693">
        <w:trPr>
          <w:trHeight w:val="454"/>
        </w:trPr>
        <w:tc>
          <w:tcPr>
            <w:tcW w:w="812" w:type="dxa"/>
            <w:shd w:val="clear" w:color="auto" w:fill="215868" w:themeFill="accent5" w:themeFillShade="80"/>
            <w:vAlign w:val="center"/>
          </w:tcPr>
          <w:p w:rsidR="00E3227D" w:rsidRPr="006E5AD2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V.</w:t>
            </w:r>
          </w:p>
        </w:tc>
        <w:tc>
          <w:tcPr>
            <w:tcW w:w="9779" w:type="dxa"/>
            <w:gridSpan w:val="2"/>
            <w:shd w:val="clear" w:color="auto" w:fill="215868" w:themeFill="accent5" w:themeFillShade="80"/>
            <w:vAlign w:val="center"/>
          </w:tcPr>
          <w:p w:rsidR="00E3227D" w:rsidRPr="006E5AD2" w:rsidRDefault="00E3227D" w:rsidP="00E322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Państwa opinia na temat Lokalnej Strategii Rozwoju Stowarzyszenia „LGD Działaj z Nami”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i pracy biura LGD</w:t>
            </w:r>
          </w:p>
        </w:tc>
      </w:tr>
      <w:tr w:rsidR="00E3227D" w:rsidTr="00E3227D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4449" w:type="dxa"/>
            <w:shd w:val="clear" w:color="auto" w:fill="31849B" w:themeFill="accent5" w:themeFillShade="BF"/>
            <w:vAlign w:val="center"/>
          </w:tcPr>
          <w:p w:rsidR="00E3227D" w:rsidRPr="00785E50" w:rsidRDefault="00E3227D" w:rsidP="00144E5D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Jakie przedsięwzięcia dodatkowo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powinny znaleźć się w LSR na lata 2007-2013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E3227D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31849B" w:themeFill="accent5" w:themeFillShade="BF"/>
            <w:vAlign w:val="center"/>
          </w:tcPr>
          <w:p w:rsidR="00E3227D" w:rsidRPr="00785E50" w:rsidRDefault="00144E5D" w:rsidP="00144E5D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Jakie przedsięwzięcia powinny znaleźć się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w strategii rozwoju na lata 2014-2020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E3227D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31849B" w:themeFill="accent5" w:themeFillShade="BF"/>
            <w:vAlign w:val="center"/>
          </w:tcPr>
          <w:p w:rsidR="00E3227D" w:rsidRPr="00785E50" w:rsidRDefault="00144E5D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 jaki sposób można usprawnić pracę biura LGD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E3227D">
        <w:trPr>
          <w:trHeight w:val="454"/>
        </w:trPr>
        <w:tc>
          <w:tcPr>
            <w:tcW w:w="812" w:type="dxa"/>
            <w:shd w:val="clear" w:color="auto" w:fill="31849B" w:themeFill="accent5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31849B" w:themeFill="accent5" w:themeFillShade="BF"/>
            <w:vAlign w:val="center"/>
          </w:tcPr>
          <w:p w:rsidR="00E3227D" w:rsidRPr="00785E50" w:rsidRDefault="00144E5D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Inne uwagi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E3227D" w:rsidRDefault="00E3227D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1835"/>
        <w:gridCol w:w="2648"/>
        <w:gridCol w:w="2648"/>
        <w:gridCol w:w="2648"/>
      </w:tblGrid>
      <w:tr w:rsidR="008E03B9" w:rsidTr="00AE6693">
        <w:trPr>
          <w:trHeight w:val="454"/>
        </w:trPr>
        <w:tc>
          <w:tcPr>
            <w:tcW w:w="812" w:type="dxa"/>
            <w:shd w:val="clear" w:color="auto" w:fill="215868" w:themeFill="accent5" w:themeFillShade="80"/>
            <w:vAlign w:val="center"/>
          </w:tcPr>
          <w:p w:rsidR="008E03B9" w:rsidRPr="006E5AD2" w:rsidRDefault="008E03B9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VI.</w:t>
            </w:r>
          </w:p>
        </w:tc>
        <w:tc>
          <w:tcPr>
            <w:tcW w:w="9779" w:type="dxa"/>
            <w:gridSpan w:val="4"/>
            <w:shd w:val="clear" w:color="auto" w:fill="215868" w:themeFill="accent5" w:themeFillShade="80"/>
            <w:vAlign w:val="center"/>
          </w:tcPr>
          <w:p w:rsidR="008E03B9" w:rsidRPr="006E5AD2" w:rsidRDefault="008E03B9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Oświadczenie beneficjenta</w:t>
            </w:r>
          </w:p>
        </w:tc>
      </w:tr>
      <w:tr w:rsidR="008E03B9" w:rsidTr="008E03B9">
        <w:trPr>
          <w:trHeight w:val="454"/>
        </w:trPr>
        <w:tc>
          <w:tcPr>
            <w:tcW w:w="10591" w:type="dxa"/>
            <w:gridSpan w:val="5"/>
            <w:shd w:val="clear" w:color="auto" w:fill="31849B" w:themeFill="accent5" w:themeFillShade="BF"/>
            <w:vAlign w:val="center"/>
          </w:tcPr>
          <w:p w:rsidR="008E03B9" w:rsidRPr="008E03B9" w:rsidRDefault="008E03B9" w:rsidP="008E03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E03B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Oświadczam, iż informacje zawarte w niniejszej ankiecie zgodne są z prawdą.</w:t>
            </w:r>
          </w:p>
        </w:tc>
      </w:tr>
      <w:tr w:rsidR="008E03B9" w:rsidTr="008E03B9">
        <w:trPr>
          <w:trHeight w:val="454"/>
        </w:trPr>
        <w:tc>
          <w:tcPr>
            <w:tcW w:w="2647" w:type="dxa"/>
            <w:gridSpan w:val="2"/>
            <w:shd w:val="clear" w:color="auto" w:fill="31849B" w:themeFill="accent5" w:themeFillShade="BF"/>
            <w:vAlign w:val="center"/>
          </w:tcPr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Data</w:t>
            </w:r>
            <w:r w:rsidR="00171046">
              <w:rPr>
                <w:rFonts w:ascii="Arial Narrow" w:hAnsi="Arial Narrow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</w:rPr>
              <w:t>dd-mm-rrrr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648" w:type="dxa"/>
            <w:shd w:val="clear" w:color="auto" w:fill="31849B" w:themeFill="accent5" w:themeFillShade="BF"/>
            <w:vAlign w:val="center"/>
          </w:tcPr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Podpis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8E03B9" w:rsidRDefault="008E03B9"/>
    <w:sectPr w:rsidR="008E03B9" w:rsidSect="0090369B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97D" w:rsidRDefault="0014497D" w:rsidP="00335BFA">
      <w:pPr>
        <w:spacing w:after="0" w:line="240" w:lineRule="auto"/>
      </w:pPr>
      <w:r>
        <w:separator/>
      </w:r>
    </w:p>
  </w:endnote>
  <w:endnote w:type="continuationSeparator" w:id="0">
    <w:p w:rsidR="0014497D" w:rsidRDefault="0014497D" w:rsidP="0033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026" w:type="dxa"/>
      <w:tblBorders>
        <w:top w:val="thinThickThinMediumGap" w:sz="24" w:space="0" w:color="215868" w:themeColor="accent5" w:themeShade="80"/>
      </w:tblBorders>
      <w:tblLook w:val="04A0"/>
    </w:tblPr>
    <w:tblGrid>
      <w:gridCol w:w="4096"/>
      <w:gridCol w:w="3071"/>
      <w:gridCol w:w="4173"/>
    </w:tblGrid>
    <w:tr w:rsidR="0090369B" w:rsidTr="0090369B">
      <w:tc>
        <w:tcPr>
          <w:tcW w:w="4096" w:type="dxa"/>
          <w:tcBorders>
            <w:top w:val="thinThickThinSmallGap" w:sz="24" w:space="0" w:color="215868" w:themeColor="accent5" w:themeShade="8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0369B" w:rsidRDefault="0090369B" w:rsidP="003544C7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538808" cy="355124"/>
                <wp:effectExtent l="19050" t="0" r="0" b="0"/>
                <wp:docPr id="7" name="Obraz 15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265" cy="356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thinThickThinSmallGap" w:sz="24" w:space="0" w:color="215868" w:themeColor="accent5" w:themeShade="8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0369B" w:rsidRDefault="0090369B" w:rsidP="003544C7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361016" cy="356717"/>
                <wp:effectExtent l="19050" t="0" r="934" b="0"/>
                <wp:docPr id="8" name="Obraz 17" descr="Leader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eader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527" cy="359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tcBorders>
            <w:top w:val="thinThickThinSmallGap" w:sz="24" w:space="0" w:color="215868" w:themeColor="accent5" w:themeShade="80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0369B" w:rsidRDefault="0090369B" w:rsidP="003544C7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679310" cy="362299"/>
                <wp:effectExtent l="19050" t="0" r="6490" b="0"/>
                <wp:docPr id="9" name="Obraz 22" descr="logo_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001" cy="364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369B" w:rsidRDefault="00903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97D" w:rsidRDefault="0014497D" w:rsidP="00335BFA">
      <w:pPr>
        <w:spacing w:after="0" w:line="240" w:lineRule="auto"/>
      </w:pPr>
      <w:r>
        <w:separator/>
      </w:r>
    </w:p>
  </w:footnote>
  <w:footnote w:type="continuationSeparator" w:id="0">
    <w:p w:rsidR="0014497D" w:rsidRDefault="0014497D" w:rsidP="0033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026" w:type="dxa"/>
      <w:tblLook w:val="04A0"/>
    </w:tblPr>
    <w:tblGrid>
      <w:gridCol w:w="2835"/>
      <w:gridCol w:w="8505"/>
    </w:tblGrid>
    <w:tr w:rsidR="000C3956" w:rsidTr="000C3956">
      <w:tc>
        <w:tcPr>
          <w:tcW w:w="2835" w:type="dxa"/>
          <w:tcBorders>
            <w:top w:val="single" w:sz="4" w:space="0" w:color="FFFFFF" w:themeColor="background1"/>
            <w:left w:val="single" w:sz="4" w:space="0" w:color="FFFFFF" w:themeColor="background1"/>
            <w:bottom w:val="thinThickThinMediumGap" w:sz="24" w:space="0" w:color="215868" w:themeColor="accent5" w:themeShade="80"/>
            <w:right w:val="single" w:sz="4" w:space="0" w:color="FFFFFF" w:themeColor="background1"/>
          </w:tcBorders>
        </w:tcPr>
        <w:p w:rsidR="000C3956" w:rsidRDefault="000C3956" w:rsidP="003544C7">
          <w:pPr>
            <w:pStyle w:val="Nagwek"/>
          </w:pPr>
          <w:r w:rsidRPr="002B3404">
            <w:rPr>
              <w:noProof/>
              <w:lang w:eastAsia="pl-PL"/>
            </w:rPr>
            <w:drawing>
              <wp:inline distT="0" distB="0" distL="0" distR="0">
                <wp:extent cx="888434" cy="612950"/>
                <wp:effectExtent l="19050" t="0" r="6916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971" cy="6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FFFFFF" w:themeColor="background1"/>
            <w:left w:val="single" w:sz="4" w:space="0" w:color="FFFFFF" w:themeColor="background1"/>
            <w:bottom w:val="thinThickThinMediumGap" w:sz="24" w:space="0" w:color="215868" w:themeColor="accent5" w:themeShade="80"/>
            <w:right w:val="single" w:sz="4" w:space="0" w:color="FFFFFF" w:themeColor="background1"/>
          </w:tcBorders>
        </w:tcPr>
        <w:p w:rsidR="000C3956" w:rsidRPr="000C3956" w:rsidRDefault="000C3956" w:rsidP="003544C7">
          <w:pPr>
            <w:pStyle w:val="Nagwek"/>
            <w:jc w:val="center"/>
            <w:rPr>
              <w:rFonts w:ascii="Arial Narrow" w:hAnsi="Arial Narrow"/>
              <w:b/>
              <w:color w:val="215868" w:themeColor="accent5" w:themeShade="80"/>
              <w:sz w:val="24"/>
              <w:szCs w:val="24"/>
            </w:rPr>
          </w:pPr>
          <w:r w:rsidRPr="000C3956">
            <w:rPr>
              <w:rFonts w:ascii="Arial Narrow" w:hAnsi="Arial Narrow"/>
              <w:b/>
              <w:color w:val="215868" w:themeColor="accent5" w:themeShade="80"/>
              <w:sz w:val="28"/>
              <w:szCs w:val="28"/>
            </w:rPr>
            <w:t>Stowarzyszenie „LGD Działaj z Nami”</w:t>
          </w:r>
          <w:r w:rsidRPr="000C3956">
            <w:rPr>
              <w:rFonts w:ascii="Arial Narrow" w:hAnsi="Arial Narrow"/>
              <w:b/>
              <w:color w:val="215868" w:themeColor="accent5" w:themeShade="80"/>
              <w:sz w:val="24"/>
              <w:szCs w:val="24"/>
            </w:rPr>
            <w:br/>
            <w:t>ul. Wałowa 1                     66-200 Świebodzin</w:t>
          </w:r>
          <w:r w:rsidRPr="000C3956">
            <w:rPr>
              <w:rFonts w:ascii="Arial Narrow" w:hAnsi="Arial Narrow"/>
              <w:b/>
              <w:color w:val="215868" w:themeColor="accent5" w:themeShade="80"/>
              <w:sz w:val="24"/>
              <w:szCs w:val="24"/>
            </w:rPr>
            <w:br/>
            <w:t>Tel.: 68 / 475 46 23  e-mail: biuro@lgddzn.pl</w:t>
          </w:r>
        </w:p>
      </w:tc>
    </w:tr>
  </w:tbl>
  <w:p w:rsidR="000C3956" w:rsidRDefault="000C3956" w:rsidP="000C39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30"/>
    <w:rsid w:val="00016406"/>
    <w:rsid w:val="000655D2"/>
    <w:rsid w:val="000C3956"/>
    <w:rsid w:val="000F4CED"/>
    <w:rsid w:val="00115097"/>
    <w:rsid w:val="0014497D"/>
    <w:rsid w:val="00144E5D"/>
    <w:rsid w:val="00161095"/>
    <w:rsid w:val="00165369"/>
    <w:rsid w:val="001655FA"/>
    <w:rsid w:val="00171046"/>
    <w:rsid w:val="00216F1A"/>
    <w:rsid w:val="00220832"/>
    <w:rsid w:val="002A12EC"/>
    <w:rsid w:val="00335BFA"/>
    <w:rsid w:val="003413BC"/>
    <w:rsid w:val="0034517E"/>
    <w:rsid w:val="003A7C03"/>
    <w:rsid w:val="003F1092"/>
    <w:rsid w:val="00435D5E"/>
    <w:rsid w:val="00467116"/>
    <w:rsid w:val="004A146F"/>
    <w:rsid w:val="004E04C2"/>
    <w:rsid w:val="004F3FA4"/>
    <w:rsid w:val="00530748"/>
    <w:rsid w:val="006A7EC5"/>
    <w:rsid w:val="006E5AD2"/>
    <w:rsid w:val="0070619F"/>
    <w:rsid w:val="00715D6F"/>
    <w:rsid w:val="00756409"/>
    <w:rsid w:val="00785E50"/>
    <w:rsid w:val="00795603"/>
    <w:rsid w:val="007F03A3"/>
    <w:rsid w:val="008109B0"/>
    <w:rsid w:val="00844161"/>
    <w:rsid w:val="0085538E"/>
    <w:rsid w:val="008E03B9"/>
    <w:rsid w:val="008F03B6"/>
    <w:rsid w:val="008F15D1"/>
    <w:rsid w:val="0090369B"/>
    <w:rsid w:val="009447AC"/>
    <w:rsid w:val="00992096"/>
    <w:rsid w:val="009D5183"/>
    <w:rsid w:val="009E4AC4"/>
    <w:rsid w:val="00A03030"/>
    <w:rsid w:val="00A44425"/>
    <w:rsid w:val="00B03ABB"/>
    <w:rsid w:val="00B07E37"/>
    <w:rsid w:val="00B31BD4"/>
    <w:rsid w:val="00B52018"/>
    <w:rsid w:val="00B52443"/>
    <w:rsid w:val="00B56979"/>
    <w:rsid w:val="00BA73E7"/>
    <w:rsid w:val="00C0084B"/>
    <w:rsid w:val="00C7669F"/>
    <w:rsid w:val="00C86E21"/>
    <w:rsid w:val="00CB76C5"/>
    <w:rsid w:val="00D35226"/>
    <w:rsid w:val="00D517CA"/>
    <w:rsid w:val="00D7059D"/>
    <w:rsid w:val="00DB3F04"/>
    <w:rsid w:val="00DD7BDA"/>
    <w:rsid w:val="00E3227D"/>
    <w:rsid w:val="00E72FE1"/>
    <w:rsid w:val="00E758EB"/>
    <w:rsid w:val="00EE5596"/>
    <w:rsid w:val="00F3141B"/>
    <w:rsid w:val="00F52A96"/>
    <w:rsid w:val="00F6017D"/>
    <w:rsid w:val="00FC1AA4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6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4AC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3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BFA"/>
  </w:style>
  <w:style w:type="paragraph" w:styleId="Stopka">
    <w:name w:val="footer"/>
    <w:basedOn w:val="Normalny"/>
    <w:link w:val="StopkaZnak"/>
    <w:uiPriority w:val="99"/>
    <w:semiHidden/>
    <w:unhideWhenUsed/>
    <w:rsid w:val="0033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BFA"/>
  </w:style>
  <w:style w:type="paragraph" w:styleId="Tekstdymka">
    <w:name w:val="Balloon Text"/>
    <w:basedOn w:val="Normalny"/>
    <w:link w:val="TekstdymkaZnak"/>
    <w:uiPriority w:val="99"/>
    <w:semiHidden/>
    <w:unhideWhenUsed/>
    <w:rsid w:val="000C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954A-BE82-47CA-9FDC-5894EF71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cp:lastPrinted>2011-08-16T11:11:00Z</cp:lastPrinted>
  <dcterms:created xsi:type="dcterms:W3CDTF">2011-08-12T09:04:00Z</dcterms:created>
  <dcterms:modified xsi:type="dcterms:W3CDTF">2014-02-10T07:15:00Z</dcterms:modified>
</cp:coreProperties>
</file>