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920" w:type="dxa"/>
        <w:tblInd w:w="-758" w:type="dxa"/>
        <w:tblLayout w:type="fixed"/>
        <w:tblLook w:val="04A0"/>
      </w:tblPr>
      <w:tblGrid>
        <w:gridCol w:w="812"/>
        <w:gridCol w:w="454"/>
        <w:gridCol w:w="4152"/>
        <w:gridCol w:w="454"/>
        <w:gridCol w:w="397"/>
        <w:gridCol w:w="1701"/>
        <w:gridCol w:w="851"/>
        <w:gridCol w:w="1770"/>
        <w:gridCol w:w="1329"/>
      </w:tblGrid>
      <w:tr w:rsidR="00165369" w:rsidTr="00885DEA">
        <w:trPr>
          <w:gridAfter w:val="1"/>
          <w:wAfter w:w="1329" w:type="dxa"/>
          <w:trHeight w:val="454"/>
        </w:trPr>
        <w:tc>
          <w:tcPr>
            <w:tcW w:w="10591" w:type="dxa"/>
            <w:gridSpan w:val="8"/>
            <w:shd w:val="clear" w:color="auto" w:fill="632423" w:themeFill="accent2" w:themeFillShade="80"/>
            <w:vAlign w:val="center"/>
          </w:tcPr>
          <w:p w:rsidR="00165369" w:rsidRDefault="0016536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Ankieta monitorująca realizację operacji w ramach działania „</w:t>
            </w:r>
            <w:r w:rsidR="009B09F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Odnowa i rozwój wsi</w:t>
            </w: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”</w:t>
            </w:r>
          </w:p>
          <w:p w:rsidR="009B09F9" w:rsidRPr="007E407F" w:rsidRDefault="009B09F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  <w:p w:rsidR="00165369" w:rsidRPr="009B09F9" w:rsidRDefault="00165369" w:rsidP="001017E9">
            <w:pPr>
              <w:jc w:val="center"/>
              <w:rPr>
                <w:rFonts w:ascii="Arial Narrow" w:hAnsi="Arial Narrow" w:cs="Calibri"/>
                <w:color w:val="FFFFFF" w:themeColor="background1"/>
              </w:rPr>
            </w:pP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Prosimy o wypełnienie czytelnie (elektronicznie lub pisemnie) wyłącznie białych pól ankiety.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Prosimy o wykorzystanie informacji zawartych w sprawozdaniu z realizacji operacji składanego do Urzędu Marszałkowskiego</w:t>
            </w:r>
            <w:r w:rsidR="009B09F9">
              <w:rPr>
                <w:rFonts w:ascii="Arial Narrow" w:hAnsi="Arial Narrow" w:cs="Calibri"/>
                <w:color w:val="FFFFFF" w:themeColor="background1"/>
              </w:rPr>
              <w:t>.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 xml:space="preserve">Informację na temat sposobu wypełniania niniejszej ankiety można uzyskać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w biurze Stowarzyszenia „LGD Działaj z Nami” po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d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 nr 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t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>el.: 68 / 475 46 23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</w:t>
            </w:r>
          </w:p>
        </w:tc>
        <w:tc>
          <w:tcPr>
            <w:tcW w:w="9779" w:type="dxa"/>
            <w:gridSpan w:val="7"/>
            <w:shd w:val="clear" w:color="auto" w:fill="632423" w:themeFill="accent2" w:themeFillShade="80"/>
            <w:vAlign w:val="center"/>
          </w:tcPr>
          <w:p w:rsidR="00CB76C5" w:rsidRPr="006E5AD2" w:rsidRDefault="00CB76C5" w:rsidP="00C0084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6E5A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Charakterystyka beneficjenta i operacji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I.1.</w:t>
            </w:r>
          </w:p>
        </w:tc>
        <w:tc>
          <w:tcPr>
            <w:tcW w:w="9779" w:type="dxa"/>
            <w:gridSpan w:val="7"/>
            <w:shd w:val="clear" w:color="auto" w:fill="943634" w:themeFill="accent2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Beneficjent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I.1.1.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745F61" w:rsidP="00C0084B">
            <w:pPr>
              <w:rPr>
                <w:rFonts w:ascii="Arial Narrow" w:hAnsi="Arial Narrow" w:cs="Arial"/>
                <w:color w:val="FFFFFF" w:themeColor="background1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N</w:t>
            </w:r>
            <w:r w:rsidR="00CB76C5" w:rsidRPr="00B03ABB">
              <w:rPr>
                <w:rFonts w:ascii="Arial Narrow" w:hAnsi="Arial Narrow" w:cs="Arial"/>
                <w:color w:val="FFFFFF" w:themeColor="background1"/>
              </w:rPr>
              <w:t>azwa beneficjenta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I.1.2.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745F61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siedziby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I.1.3.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Telefon kontaktowy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I.1.4.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e-mail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I.2.</w:t>
            </w:r>
          </w:p>
        </w:tc>
        <w:tc>
          <w:tcPr>
            <w:tcW w:w="9779" w:type="dxa"/>
            <w:gridSpan w:val="7"/>
            <w:shd w:val="clear" w:color="auto" w:fill="943634" w:themeFill="accent2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Operacja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Tytuł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I.2.2.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wniosku nadany przez LGD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I.2.3.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umowy nadany przez UM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I.2.4.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Okres realizacji operacji </w:t>
            </w:r>
            <w:proofErr w:type="spellStart"/>
            <w:r w:rsidRPr="00B03ABB"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851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od</w:t>
            </w:r>
          </w:p>
        </w:tc>
        <w:tc>
          <w:tcPr>
            <w:tcW w:w="1701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do</w:t>
            </w:r>
          </w:p>
        </w:tc>
        <w:tc>
          <w:tcPr>
            <w:tcW w:w="1770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I.2.5.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Wnioskowana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I.2.6.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Kwota pomocy przyznana umową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I.2.7.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Zrefundowana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I.2.8.</w:t>
            </w:r>
          </w:p>
        </w:tc>
        <w:tc>
          <w:tcPr>
            <w:tcW w:w="4606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ogóln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i jakości życia mieszkańców wsi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turystyki, rekreacji i sportu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I.2.9.</w:t>
            </w:r>
          </w:p>
        </w:tc>
        <w:tc>
          <w:tcPr>
            <w:tcW w:w="4606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szczegółow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infrastruktury i poprawa funkcjonowania obiektów użyteczności publicznej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aktywności mieszkańców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Poprawa stanu infrastruktury rekreacyjnej, turystycznej </w:t>
            </w: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br/>
              <w:t>i sportowej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usług turystycznych i rzemiosła</w:t>
            </w:r>
          </w:p>
        </w:tc>
      </w:tr>
      <w:tr w:rsidR="00AB47CD" w:rsidTr="00885DEA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D99594" w:themeFill="accent2" w:themeFillTint="99"/>
            <w:vAlign w:val="center"/>
          </w:tcPr>
          <w:p w:rsidR="00AB47CD" w:rsidRPr="006E5AD2" w:rsidRDefault="00AB47CD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I.2.10.</w:t>
            </w:r>
          </w:p>
        </w:tc>
        <w:tc>
          <w:tcPr>
            <w:tcW w:w="4606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AB47CD" w:rsidRPr="006E5AD2" w:rsidRDefault="00AB47CD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Zrealizowane przedsięwzięci</w:t>
            </w:r>
            <w:r>
              <w:rPr>
                <w:rFonts w:ascii="Arial Narrow" w:hAnsi="Arial Narrow"/>
                <w:color w:val="FFFFFF" w:themeColor="background1"/>
              </w:rPr>
              <w:t>e</w:t>
            </w:r>
          </w:p>
        </w:tc>
        <w:tc>
          <w:tcPr>
            <w:tcW w:w="454" w:type="dxa"/>
            <w:vAlign w:val="center"/>
          </w:tcPr>
          <w:p w:rsidR="00AB47CD" w:rsidRPr="007F03A3" w:rsidRDefault="00AB47CD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AB47CD" w:rsidRPr="00E758EB" w:rsidRDefault="00AB47CD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Tworzenie centrów kulturalnych na bazie świetlic</w:t>
            </w:r>
          </w:p>
        </w:tc>
      </w:tr>
      <w:tr w:rsidR="00AB47CD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AB47CD" w:rsidRPr="007F03A3" w:rsidRDefault="00AB47CD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AB47CD" w:rsidRPr="00E758EB" w:rsidRDefault="00AB47CD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Spotkania integracyjne z udziałem zasobów społeczeństwa</w:t>
            </w:r>
          </w:p>
        </w:tc>
      </w:tr>
      <w:tr w:rsidR="00AB47CD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AB47CD" w:rsidRPr="007F03A3" w:rsidRDefault="00AB47CD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AB47CD" w:rsidRPr="00E758EB" w:rsidRDefault="00AB47CD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Poprawa jakości bazy rekreacyjnej i sportowej oraz zwiększenie atrakcyjność jej wykorzystania</w:t>
            </w:r>
          </w:p>
        </w:tc>
      </w:tr>
      <w:tr w:rsidR="00AB47CD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AB47CD" w:rsidRPr="007F03A3" w:rsidRDefault="00AB47CD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AB47CD" w:rsidRPr="00E758EB" w:rsidRDefault="00AB47CD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Zagospodarowanie miejsc wypoczynku oraz rozwój agroturystyki</w:t>
            </w:r>
          </w:p>
        </w:tc>
      </w:tr>
      <w:tr w:rsidR="00AB47CD" w:rsidTr="00885DEA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D99594" w:themeFill="accent2" w:themeFillTint="99"/>
            <w:vAlign w:val="center"/>
          </w:tcPr>
          <w:p w:rsidR="00AB47CD" w:rsidRPr="006E5AD2" w:rsidRDefault="00AB47CD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AB47CD" w:rsidRPr="007F03A3" w:rsidRDefault="00AB47CD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D99594" w:themeFill="accent2" w:themeFillTint="99"/>
            <w:vAlign w:val="center"/>
          </w:tcPr>
          <w:p w:rsidR="00AB47CD" w:rsidRPr="00E758EB" w:rsidRDefault="00AB47CD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217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Turystyczne wykorzystanie zasobów przyrodniczych</w:t>
            </w: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CB76C5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I.2.11.</w:t>
            </w:r>
          </w:p>
        </w:tc>
        <w:tc>
          <w:tcPr>
            <w:tcW w:w="4606" w:type="dxa"/>
            <w:gridSpan w:val="2"/>
            <w:shd w:val="clear" w:color="auto" w:fill="D99594" w:themeFill="accent2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Opis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FE1353" w:rsidRDefault="00CB76C5" w:rsidP="00C008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B09F9" w:rsidRPr="007F03A3" w:rsidRDefault="009B09F9" w:rsidP="00FE1353">
            <w:pPr>
              <w:rPr>
                <w:rFonts w:ascii="Arial Narrow" w:hAnsi="Arial Narrow"/>
              </w:rPr>
            </w:pPr>
          </w:p>
        </w:tc>
      </w:tr>
      <w:tr w:rsidR="00CB76C5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CB76C5" w:rsidRPr="006E5AD2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779" w:type="dxa"/>
            <w:gridSpan w:val="7"/>
            <w:shd w:val="clear" w:color="auto" w:fill="632423" w:themeFill="accent2" w:themeFillShade="80"/>
            <w:vAlign w:val="center"/>
          </w:tcPr>
          <w:p w:rsidR="00CB76C5" w:rsidRPr="006E5AD2" w:rsidRDefault="00CB76C5" w:rsidP="00745F6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Zakres </w:t>
            </w:r>
            <w:r w:rsid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projektu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wskazany we wniosku, w który wpisała się operacja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B03ABB" w:rsidRDefault="00745F61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8F15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DD55D2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Budowa, przebudowa, remont lub wyposażanie budynków pełniących funkcje rekreacyjne, sportowe i społeczno-kulturalne, w tym świetlic i domów kultury, z wyłączeniem szkół, przedszkoli i żłobków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Budowa, przebudowa, remont lub wyposażenie obiektów małej architektury lub targowisk</w:t>
            </w: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Budowa, przebudowa lub remont przeznaczonych do użytku publicznego ścieżek rowerowych, szlaków pieszych, placów zabaw, miejsc rekreacji oraz obiektów sportowych, z wyłączeniem sal sportowych przeznaczonych wyłącznie dla szkół lub przedszkoli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Zakup towarów służących przedsięwzięciom związanym z kultywowaniem tradycji społeczności lokalnych lub tradycyjnych zawodów</w:t>
            </w:r>
          </w:p>
        </w:tc>
        <w:tc>
          <w:tcPr>
            <w:tcW w:w="1329" w:type="dxa"/>
          </w:tcPr>
          <w:p w:rsidR="00745F61" w:rsidRDefault="00745F61" w:rsidP="003544C7">
            <w:pPr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Kształtowanie obszarów o szczególnym znaczeniu dla zaspokojenia potrzeb mieszkańców, sprzyjających nawiązywaniu kontaktów społecznych ,ze względu na ich położenie oraz cechy funkcjonalno przestrzenne, w szczególności poprzez odnawianie lub budowę parkingów, chodników lub oświetlenia ulicznego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Urządzanie i porządkowanie terenów zielonych, parków lub innych miejsc wypoczynku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7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Budowa, przebudowa lub remont infrastruktury turystycznej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8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Zagospodarowanie zbiorników i cieków wodnych w celu wykorzystania ich do rekreacji lub poprawy estetyki miejscowości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9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DD55D2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Rewitalizacja budynków wpisanych do rejestru zabytków lub objętych wojewódzką ewidencją zabytków, użytkowanych na cele publiczne oraz obiektów małej architektury, odnawianie lub konserwacja lokalnych pomników historycznych</w:t>
            </w:r>
            <w:r w:rsidR="00DD55D2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Pr="00745F61">
              <w:rPr>
                <w:rFonts w:ascii="Arial Narrow" w:hAnsi="Arial Narrow"/>
                <w:b/>
                <w:color w:val="FFFFFF" w:themeColor="background1"/>
              </w:rPr>
              <w:t>i miejsc pamięci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10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Zakup i odnawianie obiektów charakterystycznych dla danego regionu lub tradycji budownictwa  wiejskiego i ich adaptacja na cele publiczne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>Budowa, przebudowa, remont lub wyposażanie obiektów budowlanych  przeznaczonych na cele promocji lokalnych produktów i usług, w tym: pawilonów, punktów wystawowych, sal ekspozycyjnych lub witryn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Odnawianie elewacji zewnętrznych i dachów w budynkach architektury sakralnej wpisanych do rejestru zabytków lub objętych wojewódzką ewidencją zabytków  i odnawiania cmentarzy wpisanych do rejestru zabytków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Wyburzenie i rozbiórka zdewastowanych obiektów budowlanych w celu uporządkowania terenu w miejscowości, jeżeli nie możliwe jest ich odnowienie i dalsze użytkowanie-w zakresie koniecznym do realizacji operacji wymienionych w </w:t>
            </w:r>
            <w:proofErr w:type="spellStart"/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pkt</w:t>
            </w:r>
            <w:proofErr w:type="spellEnd"/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17.1-17.12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</w:rPr>
              <w:t xml:space="preserve">Zakup materiału siewnego lub </w:t>
            </w:r>
            <w:proofErr w:type="spellStart"/>
            <w:r w:rsidRPr="00745F61">
              <w:rPr>
                <w:rFonts w:ascii="Arial Narrow" w:hAnsi="Arial Narrow"/>
                <w:b/>
                <w:color w:val="FFFFFF" w:themeColor="background1"/>
              </w:rPr>
              <w:t>nasadzeniowego</w:t>
            </w:r>
            <w:proofErr w:type="spellEnd"/>
            <w:r w:rsidRPr="00745F61">
              <w:rPr>
                <w:rFonts w:ascii="Arial Narrow" w:hAnsi="Arial Narrow"/>
                <w:b/>
                <w:color w:val="FFFFFF" w:themeColor="background1"/>
              </w:rPr>
              <w:t xml:space="preserve"> roślin wieloletnich- koniecznego do realizacji operacji</w:t>
            </w:r>
          </w:p>
        </w:tc>
      </w:tr>
      <w:tr w:rsidR="00745F61" w:rsidTr="00885DE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15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43634" w:themeFill="accent2" w:themeFillShade="BF"/>
            <w:vAlign w:val="center"/>
          </w:tcPr>
          <w:p w:rsidR="00745F61" w:rsidRPr="00745F61" w:rsidRDefault="00745F61" w:rsidP="00DD55D2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Zakup sprzętu, materiałów i usług, służących realizacji operacji</w:t>
            </w:r>
          </w:p>
        </w:tc>
      </w:tr>
    </w:tbl>
    <w:p w:rsidR="00A03030" w:rsidRDefault="00A03030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9325"/>
      </w:tblGrid>
      <w:tr w:rsidR="0085538E" w:rsidTr="00885DEA">
        <w:trPr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85538E" w:rsidRPr="006E5AD2" w:rsidRDefault="0085538E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</w:p>
        </w:tc>
        <w:tc>
          <w:tcPr>
            <w:tcW w:w="9779" w:type="dxa"/>
            <w:gridSpan w:val="2"/>
            <w:shd w:val="clear" w:color="auto" w:fill="632423" w:themeFill="accent2" w:themeFillShade="80"/>
            <w:vAlign w:val="center"/>
          </w:tcPr>
          <w:p w:rsidR="0085538E" w:rsidRPr="006E5AD2" w:rsidRDefault="0085538E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Wskaźniki LSR osiągnięte poprzez realizację operacji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III.1.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Tworzenie centrów kulturalnych na bazie świetlic wiejskich</w:t>
            </w:r>
          </w:p>
        </w:tc>
      </w:tr>
      <w:tr w:rsidR="0085538E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85538E" w:rsidRPr="008F03B6" w:rsidRDefault="008F03B6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III.1.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5538E" w:rsidRPr="007636CA" w:rsidRDefault="0085538E" w:rsidP="00AE66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85538E" w:rsidRPr="00DD55D2" w:rsidRDefault="00B25D3A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B25D3A">
              <w:rPr>
                <w:rFonts w:ascii="Arial Narrow" w:hAnsi="Arial Narrow"/>
                <w:color w:val="FFFFFF" w:themeColor="background1"/>
                <w:szCs w:val="21"/>
              </w:rPr>
              <w:t>Odnowiona, rozbudowana lub doposażona świetlica bądź podobny obiekt</w:t>
            </w:r>
            <w:r w:rsidR="00DD55D2" w:rsidRPr="00DD55D2">
              <w:rPr>
                <w:rFonts w:ascii="Arial Narrow" w:hAnsi="Arial Narrow"/>
                <w:color w:val="FFFFFF" w:themeColor="background1"/>
                <w:szCs w:val="21"/>
              </w:rPr>
              <w:t xml:space="preserve"> </w:t>
            </w:r>
          </w:p>
        </w:tc>
      </w:tr>
      <w:tr w:rsidR="00B25D3A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B25D3A" w:rsidRPr="008F03B6" w:rsidRDefault="00B25D3A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III.1.2.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5D3A" w:rsidRPr="007636CA" w:rsidRDefault="00B25D3A" w:rsidP="00AE66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B25D3A" w:rsidRPr="00B25D3A" w:rsidRDefault="00B25D3A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B25D3A">
              <w:rPr>
                <w:rFonts w:ascii="Arial Narrow" w:hAnsi="Arial Narrow"/>
                <w:color w:val="FFFFFF" w:themeColor="background1"/>
              </w:rPr>
              <w:t>Nowopowstały obiekt zagospodarowania czasu wolnego (np. świetlica, sala wiejska, centrum kultury)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8F03B6" w:rsidRPr="00B03AB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III.2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Spotkania integracyjne z udziałem zasobów społeczeństwa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7636CA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8F03B6" w:rsidRPr="00DD55D2" w:rsidRDefault="00F04E69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F04E69">
              <w:rPr>
                <w:rFonts w:ascii="Arial Narrow" w:hAnsi="Arial Narrow"/>
                <w:color w:val="FFFFFF" w:themeColor="background1"/>
                <w:szCs w:val="23"/>
              </w:rPr>
              <w:t>Nowopowstały, rozbudowany lub odnowiony plac zabaw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8F03B6" w:rsidRPr="00E758E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III.3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Poprawa jakości bazy rekreacyjnej i sportowej oraz zwiększenie atrakcyjności jej wykorzystania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7636CA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8F03B6" w:rsidRPr="00DD55D2" w:rsidRDefault="006D126D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6D126D">
              <w:rPr>
                <w:rFonts w:ascii="Arial Narrow" w:hAnsi="Arial Narrow"/>
                <w:color w:val="FFFFFF" w:themeColor="background1"/>
                <w:szCs w:val="23"/>
              </w:rPr>
              <w:t>Wybudowane, rozbudowane, zmodernizowane lub wyposażone boisko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7636CA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8F03B6" w:rsidRPr="00DD55D2" w:rsidRDefault="006D126D" w:rsidP="00220832">
            <w:pPr>
              <w:rPr>
                <w:rFonts w:ascii="Arial Narrow" w:hAnsi="Arial Narrow"/>
                <w:color w:val="FFFFFF" w:themeColor="background1"/>
              </w:rPr>
            </w:pPr>
            <w:r w:rsidRPr="006D126D">
              <w:rPr>
                <w:rFonts w:ascii="Arial Narrow" w:hAnsi="Arial Narrow"/>
                <w:color w:val="FFFFFF" w:themeColor="background1"/>
                <w:szCs w:val="23"/>
              </w:rPr>
              <w:t>Wybudowana, rozbudowana, zmodernizowana lub wyposażana infrastruktura rekreacyjna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III.4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Zagospodarowanie miejsc wypoczynku oraz rozwój agroturystyki</w:t>
            </w:r>
          </w:p>
        </w:tc>
      </w:tr>
      <w:tr w:rsidR="008F03B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7636CA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8F03B6" w:rsidRPr="00DD55D2" w:rsidRDefault="006D126D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6D126D">
              <w:rPr>
                <w:rFonts w:ascii="Arial Narrow" w:hAnsi="Arial Narrow"/>
                <w:color w:val="FFFFFF" w:themeColor="background1"/>
                <w:szCs w:val="23"/>
              </w:rPr>
              <w:t>Wybudowana infrastruktura służąca rozwojowi turystyki</w:t>
            </w:r>
          </w:p>
        </w:tc>
      </w:tr>
      <w:tr w:rsidR="004764E6" w:rsidTr="004764E6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4764E6" w:rsidRPr="004764E6" w:rsidRDefault="004764E6" w:rsidP="008F03B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764E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III.5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4764E6" w:rsidRPr="004764E6" w:rsidRDefault="004764E6" w:rsidP="004764E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764E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Poprawa dostępu do atrakcji przyrodniczych, ich obserwacji i upowszechnianie wiedzy na ich temat</w:t>
            </w:r>
          </w:p>
        </w:tc>
      </w:tr>
      <w:tr w:rsidR="004764E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4764E6" w:rsidRPr="008F03B6" w:rsidRDefault="004764E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764E6" w:rsidRPr="007636CA" w:rsidRDefault="004764E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4764E6" w:rsidRPr="00DD55D2" w:rsidRDefault="00F741D8" w:rsidP="00B07E37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F741D8">
              <w:rPr>
                <w:rFonts w:ascii="Arial Narrow" w:hAnsi="Arial Narrow"/>
                <w:color w:val="FFFFFF" w:themeColor="background1"/>
                <w:szCs w:val="23"/>
              </w:rPr>
              <w:t>Obiekt turystyczno-rekreacyjny umożliwiający wykorzystanie zasobów przyrodniczych (np. wieże widokowe, tarasy)</w:t>
            </w:r>
            <w:r w:rsidR="00552E9B">
              <w:rPr>
                <w:rFonts w:ascii="Arial Narrow" w:hAnsi="Arial Narrow"/>
                <w:color w:val="FFFFFF" w:themeColor="background1"/>
                <w:szCs w:val="23"/>
              </w:rPr>
              <w:t xml:space="preserve"> </w:t>
            </w:r>
          </w:p>
        </w:tc>
      </w:tr>
      <w:tr w:rsidR="004764E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4764E6" w:rsidRDefault="004764E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764E6" w:rsidRPr="007636CA" w:rsidRDefault="004764E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4764E6" w:rsidRPr="00DD55D2" w:rsidRDefault="00F741D8" w:rsidP="00B07E37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F741D8">
              <w:rPr>
                <w:rFonts w:ascii="Arial Narrow" w:hAnsi="Arial Narrow"/>
                <w:color w:val="FFFFFF" w:themeColor="background1"/>
                <w:szCs w:val="23"/>
              </w:rPr>
              <w:t>Zagospodarowany teren zielony umożliwiający kontakt z przyrodą</w:t>
            </w:r>
          </w:p>
        </w:tc>
      </w:tr>
      <w:tr w:rsidR="004764E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4764E6" w:rsidRDefault="004764E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764E6" w:rsidRPr="007636CA" w:rsidRDefault="004764E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4764E6" w:rsidRPr="00DD55D2" w:rsidRDefault="00F741D8" w:rsidP="00B07E37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F741D8">
              <w:rPr>
                <w:rFonts w:ascii="Arial Narrow" w:hAnsi="Arial Narrow"/>
                <w:color w:val="FFFFFF" w:themeColor="background1"/>
                <w:szCs w:val="23"/>
              </w:rPr>
              <w:t>Zagospodarowany zbiornik wodny służący do rekreacji lub poprawiający estetykę miejscowości</w:t>
            </w:r>
          </w:p>
        </w:tc>
      </w:tr>
      <w:tr w:rsidR="004764E6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4764E6" w:rsidRDefault="004764E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764E6" w:rsidRPr="007636CA" w:rsidRDefault="004764E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D99594" w:themeFill="accent2" w:themeFillTint="99"/>
            <w:vAlign w:val="center"/>
          </w:tcPr>
          <w:p w:rsidR="004764E6" w:rsidRPr="00DD55D2" w:rsidRDefault="00F741D8" w:rsidP="00B07E37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F741D8">
              <w:rPr>
                <w:rFonts w:ascii="Arial Narrow" w:hAnsi="Arial Narrow"/>
                <w:color w:val="FFFFFF" w:themeColor="background1"/>
                <w:szCs w:val="23"/>
              </w:rPr>
              <w:t>Ścieżka lub szlak prowadzący do atrakcji przyrodniczej lub eksponujący walory tej atrakcji</w:t>
            </w:r>
          </w:p>
        </w:tc>
      </w:tr>
      <w:tr w:rsidR="00B31BD4" w:rsidTr="00885DEA">
        <w:trPr>
          <w:trHeight w:val="454"/>
        </w:trPr>
        <w:tc>
          <w:tcPr>
            <w:tcW w:w="812" w:type="dxa"/>
            <w:vMerge w:val="restart"/>
            <w:shd w:val="clear" w:color="auto" w:fill="943634" w:themeFill="accent2" w:themeFillShade="BF"/>
            <w:vAlign w:val="center"/>
          </w:tcPr>
          <w:p w:rsidR="00B31BD4" w:rsidRDefault="00B31BD4" w:rsidP="004764E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  <w:r w:rsidR="004764E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779" w:type="dxa"/>
            <w:gridSpan w:val="2"/>
            <w:shd w:val="clear" w:color="auto" w:fill="943634" w:themeFill="accent2" w:themeFillShade="BF"/>
            <w:vAlign w:val="center"/>
          </w:tcPr>
          <w:p w:rsidR="00B31BD4" w:rsidRPr="009E4AC4" w:rsidRDefault="00B31BD4" w:rsidP="0034517E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Sposób osiągnięcia poszczególnych wskaźników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br/>
              <w:t xml:space="preserve">(należy wskazać ilość 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>np.: przeszkolenie 15 osób, oznaczenie 10 km szlaków turystycznych, wyposażenie 2 pokoi dwuosobowych w:…, remont 3 świetlic, budowa 2 placów zabaw, zakup wyposażenia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: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 10 kajaków i 10 rowerów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, itp.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>)</w:t>
            </w:r>
          </w:p>
        </w:tc>
      </w:tr>
      <w:tr w:rsidR="00B31BD4" w:rsidTr="00697CCA">
        <w:trPr>
          <w:trHeight w:val="918"/>
        </w:trPr>
        <w:tc>
          <w:tcPr>
            <w:tcW w:w="812" w:type="dxa"/>
            <w:vMerge/>
            <w:shd w:val="clear" w:color="auto" w:fill="31849B" w:themeFill="accent5" w:themeFillShade="BF"/>
            <w:vAlign w:val="center"/>
          </w:tcPr>
          <w:p w:rsidR="00B31BD4" w:rsidRDefault="00B31BD4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79" w:type="dxa"/>
            <w:gridSpan w:val="2"/>
            <w:shd w:val="clear" w:color="auto" w:fill="FFFFFF" w:themeFill="background1"/>
            <w:vAlign w:val="center"/>
          </w:tcPr>
          <w:p w:rsidR="00B31BD4" w:rsidRDefault="00B31BD4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Pr="009E4AC4" w:rsidRDefault="002A12EC" w:rsidP="002A12EC">
            <w:pPr>
              <w:pStyle w:val="Default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</w:tc>
      </w:tr>
    </w:tbl>
    <w:p w:rsidR="0085538E" w:rsidRDefault="0085538E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3995"/>
        <w:gridCol w:w="5330"/>
      </w:tblGrid>
      <w:tr w:rsidR="00B56979" w:rsidTr="00885DEA">
        <w:trPr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B56979" w:rsidRPr="006E5AD2" w:rsidRDefault="00B56979" w:rsidP="00B56979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</w:t>
            </w:r>
          </w:p>
        </w:tc>
        <w:tc>
          <w:tcPr>
            <w:tcW w:w="9779" w:type="dxa"/>
            <w:gridSpan w:val="3"/>
            <w:shd w:val="clear" w:color="auto" w:fill="632423" w:themeFill="accent2" w:themeFillShade="80"/>
            <w:vAlign w:val="center"/>
          </w:tcPr>
          <w:p w:rsidR="00B56979" w:rsidRPr="006E5AD2" w:rsidRDefault="00B5697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Dodatkowe informacje o zrealizowanej operacji</w:t>
            </w: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943634" w:themeFill="accent2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Innowacyjność operacji w kontekście lokalnym i tematycznym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943634" w:themeFill="accent2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Partnerzy biorący udział przy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943634" w:themeFill="accent2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Umowy zawarte w trakcie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943634" w:themeFill="accent2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Stworzone miejsca pracy (również inne formy zatrudnienia)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3"/>
            <w:shd w:val="clear" w:color="auto" w:fill="943634" w:themeFill="accent2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Grupy docelowe, do których skierowana jest operacja:</w:t>
            </w:r>
          </w:p>
        </w:tc>
      </w:tr>
      <w:tr w:rsidR="00B56979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Kobiety</w:t>
            </w:r>
          </w:p>
          <w:p w:rsidR="00B56979" w:rsidRPr="003F1092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B56979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Dzieci i młodzież poniżej 18 roku życia</w:t>
            </w:r>
          </w:p>
          <w:p w:rsidR="00B56979" w:rsidRPr="003F1092" w:rsidRDefault="00B56979" w:rsidP="00785E50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Rolnicy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Mikroprzedsiębiorcy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lastRenderedPageBreak/>
              <w:t>IV.5.5.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Organizacje pozarządowe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IV.5.6.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Mieszkańcy wsi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885DEA">
        <w:trPr>
          <w:trHeight w:val="454"/>
        </w:trPr>
        <w:tc>
          <w:tcPr>
            <w:tcW w:w="812" w:type="dxa"/>
            <w:shd w:val="clear" w:color="auto" w:fill="D99594" w:themeFill="accent2" w:themeFillTint="99"/>
            <w:vAlign w:val="center"/>
          </w:tcPr>
          <w:p w:rsidR="00785E50" w:rsidRDefault="003F1092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D99594" w:themeFill="accent2" w:themeFillTint="99"/>
            <w:vAlign w:val="center"/>
          </w:tcPr>
          <w:p w:rsidR="00785E50" w:rsidRPr="003F1092" w:rsidRDefault="00785E50" w:rsidP="00785E50">
            <w:pPr>
              <w:rPr>
                <w:rFonts w:ascii="Arial Narrow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Inna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Default="00785E50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IV.6.</w:t>
            </w:r>
          </w:p>
        </w:tc>
        <w:tc>
          <w:tcPr>
            <w:tcW w:w="4449" w:type="dxa"/>
            <w:gridSpan w:val="2"/>
            <w:shd w:val="clear" w:color="auto" w:fill="943634" w:themeFill="accent2" w:themeFillShade="BF"/>
            <w:vAlign w:val="center"/>
          </w:tcPr>
          <w:p w:rsidR="00E3227D" w:rsidRPr="00E3227D" w:rsidRDefault="00E3227D" w:rsidP="00785E50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Źródło informacji o naborze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 w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IV.7.</w:t>
            </w:r>
          </w:p>
        </w:tc>
        <w:tc>
          <w:tcPr>
            <w:tcW w:w="4449" w:type="dxa"/>
            <w:gridSpan w:val="2"/>
            <w:shd w:val="clear" w:color="auto" w:fill="943634" w:themeFill="accent2" w:themeFillShade="BF"/>
            <w:vAlign w:val="center"/>
          </w:tcPr>
          <w:p w:rsidR="00E3227D" w:rsidRPr="00E3227D" w:rsidRDefault="00E3227D" w:rsidP="00D7059D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Trudności na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potka</w:t>
            </w: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ne podczas realizacji operacji i sposób ich rozwiązania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56979" w:rsidRDefault="00B56979"/>
    <w:p w:rsidR="00D7059D" w:rsidRDefault="00D7059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449"/>
        <w:gridCol w:w="5330"/>
      </w:tblGrid>
      <w:tr w:rsidR="00E3227D" w:rsidTr="00885DEA">
        <w:trPr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E3227D" w:rsidRPr="006E5AD2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V.</w:t>
            </w:r>
          </w:p>
        </w:tc>
        <w:tc>
          <w:tcPr>
            <w:tcW w:w="9779" w:type="dxa"/>
            <w:gridSpan w:val="2"/>
            <w:shd w:val="clear" w:color="auto" w:fill="632423" w:themeFill="accent2" w:themeFillShade="80"/>
            <w:vAlign w:val="center"/>
          </w:tcPr>
          <w:p w:rsidR="00E3227D" w:rsidRPr="006E5AD2" w:rsidRDefault="00E3227D" w:rsidP="00E322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Państwa opinia na temat Lokalnej Strategii Rozwoju Stowarzyszenia „LGD Działaj z Nami”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i pracy biura LGD</w:t>
            </w: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449" w:type="dxa"/>
            <w:shd w:val="clear" w:color="auto" w:fill="943634" w:themeFill="accent2" w:themeFillShade="BF"/>
            <w:vAlign w:val="center"/>
          </w:tcPr>
          <w:p w:rsidR="00E3227D" w:rsidRPr="00785E50" w:rsidRDefault="00E3227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Jakie przedsięwzięcia dodatkowo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powinny znaleźć się w LSR na lata 2007-2013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943634" w:themeFill="accent2" w:themeFillShade="BF"/>
            <w:vAlign w:val="center"/>
          </w:tcPr>
          <w:p w:rsidR="00E3227D" w:rsidRPr="00785E50" w:rsidRDefault="00144E5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Jakie przedsięwzięcia powinny znaleźć się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w strategii rozwoju na lata 2014-2020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943634" w:themeFill="accent2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 jaki sposób można usprawnić pracę biura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885DEA">
        <w:trPr>
          <w:trHeight w:val="454"/>
        </w:trPr>
        <w:tc>
          <w:tcPr>
            <w:tcW w:w="812" w:type="dxa"/>
            <w:shd w:val="clear" w:color="auto" w:fill="943634" w:themeFill="accent2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943634" w:themeFill="accent2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Inne uwagi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E3227D" w:rsidRDefault="00E3227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1835"/>
        <w:gridCol w:w="2648"/>
        <w:gridCol w:w="2648"/>
        <w:gridCol w:w="2648"/>
      </w:tblGrid>
      <w:tr w:rsidR="008E03B9" w:rsidTr="00885DEA">
        <w:trPr>
          <w:trHeight w:val="454"/>
        </w:trPr>
        <w:tc>
          <w:tcPr>
            <w:tcW w:w="812" w:type="dxa"/>
            <w:shd w:val="clear" w:color="auto" w:fill="632423" w:themeFill="accent2" w:themeFillShade="80"/>
            <w:vAlign w:val="center"/>
          </w:tcPr>
          <w:p w:rsidR="008E03B9" w:rsidRPr="006E5AD2" w:rsidRDefault="008E03B9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VI.</w:t>
            </w:r>
          </w:p>
        </w:tc>
        <w:tc>
          <w:tcPr>
            <w:tcW w:w="9779" w:type="dxa"/>
            <w:gridSpan w:val="4"/>
            <w:shd w:val="clear" w:color="auto" w:fill="632423" w:themeFill="accent2" w:themeFillShade="80"/>
            <w:vAlign w:val="center"/>
          </w:tcPr>
          <w:p w:rsidR="008E03B9" w:rsidRPr="006E5AD2" w:rsidRDefault="008E03B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Oświadczenie beneficjenta</w:t>
            </w:r>
          </w:p>
        </w:tc>
      </w:tr>
      <w:tr w:rsidR="008E03B9" w:rsidTr="00885DEA">
        <w:trPr>
          <w:trHeight w:val="454"/>
        </w:trPr>
        <w:tc>
          <w:tcPr>
            <w:tcW w:w="10591" w:type="dxa"/>
            <w:gridSpan w:val="5"/>
            <w:shd w:val="clear" w:color="auto" w:fill="943634" w:themeFill="accent2" w:themeFillShade="BF"/>
            <w:vAlign w:val="center"/>
          </w:tcPr>
          <w:p w:rsidR="008E03B9" w:rsidRPr="008E03B9" w:rsidRDefault="008E03B9" w:rsidP="008E03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E03B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Oświadczam, iż informacje zawarte w niniejszej ankiecie zgodne są z prawdą.</w:t>
            </w:r>
          </w:p>
        </w:tc>
      </w:tr>
      <w:tr w:rsidR="008E03B9" w:rsidTr="00885DEA">
        <w:trPr>
          <w:trHeight w:val="454"/>
        </w:trPr>
        <w:tc>
          <w:tcPr>
            <w:tcW w:w="2647" w:type="dxa"/>
            <w:gridSpan w:val="2"/>
            <w:shd w:val="clear" w:color="auto" w:fill="943634" w:themeFill="accent2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Data</w:t>
            </w:r>
            <w:r w:rsidR="00171046">
              <w:rPr>
                <w:rFonts w:ascii="Arial Narrow" w:hAnsi="Arial Narrow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48" w:type="dxa"/>
            <w:shd w:val="clear" w:color="auto" w:fill="943634" w:themeFill="accent2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Podpis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8E03B9" w:rsidRDefault="008E03B9"/>
    <w:sectPr w:rsidR="008E03B9" w:rsidSect="007E407F">
      <w:headerReference w:type="default" r:id="rId7"/>
      <w:footerReference w:type="default" r:id="rId8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F5" w:rsidRDefault="007E76F5" w:rsidP="002B3404">
      <w:pPr>
        <w:spacing w:after="0" w:line="240" w:lineRule="auto"/>
      </w:pPr>
      <w:r>
        <w:separator/>
      </w:r>
    </w:p>
  </w:endnote>
  <w:endnote w:type="continuationSeparator" w:id="0">
    <w:p w:rsidR="007E76F5" w:rsidRDefault="007E76F5" w:rsidP="002B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7F" w:rsidRPr="007E407F" w:rsidRDefault="007E407F">
    <w:pPr>
      <w:pStyle w:val="Stopka"/>
      <w:rPr>
        <w:sz w:val="16"/>
        <w:szCs w:val="16"/>
      </w:rPr>
    </w:pPr>
  </w:p>
  <w:tbl>
    <w:tblPr>
      <w:tblStyle w:val="Tabela-Siatka"/>
      <w:tblW w:w="11340" w:type="dxa"/>
      <w:tblInd w:w="-1026" w:type="dxa"/>
      <w:tblBorders>
        <w:top w:val="thinThickThinMediumGap" w:sz="24" w:space="0" w:color="215868" w:themeColor="accent5" w:themeShade="80"/>
      </w:tblBorders>
      <w:tblLook w:val="04A0"/>
    </w:tblPr>
    <w:tblGrid>
      <w:gridCol w:w="4096"/>
      <w:gridCol w:w="3071"/>
      <w:gridCol w:w="4173"/>
    </w:tblGrid>
    <w:tr w:rsidR="007E407F" w:rsidTr="007E407F">
      <w:tc>
        <w:tcPr>
          <w:tcW w:w="4096" w:type="dxa"/>
          <w:tcBorders>
            <w:top w:val="thinThickThinSmallGap" w:sz="24" w:space="0" w:color="632423" w:themeColor="accent2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538808" cy="355124"/>
                <wp:effectExtent l="19050" t="0" r="0" b="0"/>
                <wp:docPr id="3" name="Obraz 15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65" cy="356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thinThickThinSmallGap" w:sz="24" w:space="0" w:color="632423" w:themeColor="accent2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361016" cy="356717"/>
                <wp:effectExtent l="19050" t="0" r="934" b="0"/>
                <wp:docPr id="4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27" cy="359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tcBorders>
            <w:top w:val="thinThickThinSmallGap" w:sz="24" w:space="0" w:color="632423" w:themeColor="accent2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679310" cy="362299"/>
                <wp:effectExtent l="19050" t="0" r="6490" b="0"/>
                <wp:docPr id="5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01" cy="364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7F" w:rsidRDefault="007E407F" w:rsidP="007E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F5" w:rsidRDefault="007E76F5" w:rsidP="002B3404">
      <w:pPr>
        <w:spacing w:after="0" w:line="240" w:lineRule="auto"/>
      </w:pPr>
      <w:r>
        <w:separator/>
      </w:r>
    </w:p>
  </w:footnote>
  <w:footnote w:type="continuationSeparator" w:id="0">
    <w:p w:rsidR="007E76F5" w:rsidRDefault="007E76F5" w:rsidP="002B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Look w:val="04A0"/>
    </w:tblPr>
    <w:tblGrid>
      <w:gridCol w:w="2835"/>
      <w:gridCol w:w="8505"/>
    </w:tblGrid>
    <w:tr w:rsidR="002B3404" w:rsidTr="007E407F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632423" w:themeColor="accent2" w:themeShade="80"/>
            <w:right w:val="single" w:sz="4" w:space="0" w:color="FFFFFF" w:themeColor="background1"/>
          </w:tcBorders>
        </w:tcPr>
        <w:p w:rsidR="002B3404" w:rsidRDefault="002B3404">
          <w:pPr>
            <w:pStyle w:val="Nagwek"/>
          </w:pPr>
          <w:r w:rsidRPr="002B3404">
            <w:rPr>
              <w:noProof/>
              <w:lang w:eastAsia="pl-PL"/>
            </w:rPr>
            <w:drawing>
              <wp:inline distT="0" distB="0" distL="0" distR="0">
                <wp:extent cx="888434" cy="612950"/>
                <wp:effectExtent l="19050" t="0" r="6916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971" cy="6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632423" w:themeColor="accent2" w:themeShade="80"/>
            <w:right w:val="single" w:sz="4" w:space="0" w:color="FFFFFF" w:themeColor="background1"/>
          </w:tcBorders>
        </w:tcPr>
        <w:p w:rsidR="002B3404" w:rsidRPr="002B3404" w:rsidRDefault="002B3404" w:rsidP="002B3404">
          <w:pPr>
            <w:pStyle w:val="Nagwek"/>
            <w:jc w:val="center"/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</w:pPr>
          <w:r w:rsidRPr="002B3404">
            <w:rPr>
              <w:rFonts w:ascii="Arial Narrow" w:hAnsi="Arial Narrow"/>
              <w:b/>
              <w:color w:val="632423" w:themeColor="accent2" w:themeShade="80"/>
              <w:sz w:val="28"/>
              <w:szCs w:val="28"/>
            </w:rPr>
            <w:t>Stowarzyszenie „LGD Działaj z Nami”</w:t>
          </w:r>
          <w:r w:rsidRPr="002B3404"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br/>
            <w:t xml:space="preserve">ul. Wałowa 1 </w:t>
          </w:r>
          <w:r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t xml:space="preserve">                    </w:t>
          </w:r>
          <w:r w:rsidRPr="002B3404"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t>66-200 Świebodzin</w:t>
          </w:r>
          <w:r w:rsidRPr="002B3404"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br/>
            <w:t xml:space="preserve">Tel.: 68 / 475 46 23 </w:t>
          </w:r>
          <w:r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t xml:space="preserve"> </w:t>
          </w:r>
          <w:r w:rsidRPr="002B3404">
            <w:rPr>
              <w:rFonts w:ascii="Arial Narrow" w:hAnsi="Arial Narrow"/>
              <w:b/>
              <w:color w:val="632423" w:themeColor="accent2" w:themeShade="80"/>
              <w:sz w:val="24"/>
              <w:szCs w:val="24"/>
            </w:rPr>
            <w:t>e-mail: biuro@lgddzn.pl</w:t>
          </w:r>
        </w:p>
      </w:tc>
    </w:tr>
  </w:tbl>
  <w:p w:rsidR="002B3404" w:rsidRDefault="002B34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30"/>
    <w:rsid w:val="000655D2"/>
    <w:rsid w:val="001017E9"/>
    <w:rsid w:val="00144E5D"/>
    <w:rsid w:val="00165369"/>
    <w:rsid w:val="00171046"/>
    <w:rsid w:val="001B7DE2"/>
    <w:rsid w:val="00216F1A"/>
    <w:rsid w:val="00220832"/>
    <w:rsid w:val="002A12EC"/>
    <w:rsid w:val="002B3404"/>
    <w:rsid w:val="0034517E"/>
    <w:rsid w:val="003A7C03"/>
    <w:rsid w:val="003B785B"/>
    <w:rsid w:val="003C053C"/>
    <w:rsid w:val="003F1092"/>
    <w:rsid w:val="00414548"/>
    <w:rsid w:val="00435D5E"/>
    <w:rsid w:val="004764E6"/>
    <w:rsid w:val="004A146F"/>
    <w:rsid w:val="00530748"/>
    <w:rsid w:val="00552E9B"/>
    <w:rsid w:val="006D126D"/>
    <w:rsid w:val="006E5AD2"/>
    <w:rsid w:val="00710DDB"/>
    <w:rsid w:val="00743DB9"/>
    <w:rsid w:val="00745F61"/>
    <w:rsid w:val="007636CA"/>
    <w:rsid w:val="00785E50"/>
    <w:rsid w:val="00795603"/>
    <w:rsid w:val="007B0942"/>
    <w:rsid w:val="007E407F"/>
    <w:rsid w:val="007E76F5"/>
    <w:rsid w:val="007F03A3"/>
    <w:rsid w:val="0085538E"/>
    <w:rsid w:val="00885DEA"/>
    <w:rsid w:val="008E03B9"/>
    <w:rsid w:val="008F03B6"/>
    <w:rsid w:val="008F15D1"/>
    <w:rsid w:val="009447AC"/>
    <w:rsid w:val="009B09F9"/>
    <w:rsid w:val="009D5183"/>
    <w:rsid w:val="009E4AC4"/>
    <w:rsid w:val="009F42AF"/>
    <w:rsid w:val="00A03030"/>
    <w:rsid w:val="00A336B3"/>
    <w:rsid w:val="00A44425"/>
    <w:rsid w:val="00AB47CD"/>
    <w:rsid w:val="00B03ABB"/>
    <w:rsid w:val="00B07E37"/>
    <w:rsid w:val="00B25D3A"/>
    <w:rsid w:val="00B31BD4"/>
    <w:rsid w:val="00B56979"/>
    <w:rsid w:val="00BA73E7"/>
    <w:rsid w:val="00C0084B"/>
    <w:rsid w:val="00C6745D"/>
    <w:rsid w:val="00C7669F"/>
    <w:rsid w:val="00CB76C5"/>
    <w:rsid w:val="00D35226"/>
    <w:rsid w:val="00D517CA"/>
    <w:rsid w:val="00D7059D"/>
    <w:rsid w:val="00D90248"/>
    <w:rsid w:val="00D9676F"/>
    <w:rsid w:val="00DB0371"/>
    <w:rsid w:val="00DD55D2"/>
    <w:rsid w:val="00DD7BDA"/>
    <w:rsid w:val="00E3227D"/>
    <w:rsid w:val="00E758EB"/>
    <w:rsid w:val="00EE5596"/>
    <w:rsid w:val="00F04E69"/>
    <w:rsid w:val="00F07F1D"/>
    <w:rsid w:val="00F741D8"/>
    <w:rsid w:val="00FC1AA4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6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AC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404"/>
  </w:style>
  <w:style w:type="paragraph" w:styleId="Stopka">
    <w:name w:val="footer"/>
    <w:basedOn w:val="Normalny"/>
    <w:link w:val="StopkaZnak"/>
    <w:uiPriority w:val="99"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04"/>
  </w:style>
  <w:style w:type="paragraph" w:styleId="Tekstdymka">
    <w:name w:val="Balloon Text"/>
    <w:basedOn w:val="Normalny"/>
    <w:link w:val="TekstdymkaZnak"/>
    <w:uiPriority w:val="99"/>
    <w:semiHidden/>
    <w:unhideWhenUsed/>
    <w:rsid w:val="002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EA4C-2ED3-45CD-8516-914CC64A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2011-08-12T09:04:00Z</dcterms:created>
  <dcterms:modified xsi:type="dcterms:W3CDTF">2014-02-24T11:07:00Z</dcterms:modified>
</cp:coreProperties>
</file>