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1920" w:type="dxa"/>
        <w:tblInd w:w="-758" w:type="dxa"/>
        <w:tblLayout w:type="fixed"/>
        <w:tblLook w:val="04A0"/>
      </w:tblPr>
      <w:tblGrid>
        <w:gridCol w:w="812"/>
        <w:gridCol w:w="454"/>
        <w:gridCol w:w="4152"/>
        <w:gridCol w:w="454"/>
        <w:gridCol w:w="397"/>
        <w:gridCol w:w="1701"/>
        <w:gridCol w:w="851"/>
        <w:gridCol w:w="1770"/>
        <w:gridCol w:w="1329"/>
      </w:tblGrid>
      <w:tr w:rsidR="00165369" w:rsidTr="008A740A">
        <w:trPr>
          <w:gridAfter w:val="1"/>
          <w:wAfter w:w="1329" w:type="dxa"/>
          <w:trHeight w:val="454"/>
        </w:trPr>
        <w:tc>
          <w:tcPr>
            <w:tcW w:w="10591" w:type="dxa"/>
            <w:gridSpan w:val="8"/>
            <w:shd w:val="clear" w:color="auto" w:fill="4F6228" w:themeFill="accent3" w:themeFillShade="80"/>
            <w:vAlign w:val="center"/>
          </w:tcPr>
          <w:p w:rsidR="00165369" w:rsidRDefault="0016536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</w:pP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 xml:space="preserve">Ankieta monitorująca realizację operacji w ramach działania </w:t>
            </w:r>
            <w:r w:rsidR="001357AE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br/>
            </w: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„</w:t>
            </w:r>
            <w:r w:rsidR="008A740A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Różnicowanie w kierunku działalności nierolniczej</w:t>
            </w:r>
            <w:r w:rsidRPr="00165369">
              <w:rPr>
                <w:rFonts w:ascii="Arial Narrow" w:hAnsi="Arial Narrow"/>
                <w:b/>
                <w:color w:val="FFFFFF" w:themeColor="background1"/>
                <w:sz w:val="28"/>
                <w:szCs w:val="28"/>
              </w:rPr>
              <w:t>”</w:t>
            </w:r>
          </w:p>
          <w:p w:rsidR="009B09F9" w:rsidRPr="007E407F" w:rsidRDefault="009B09F9" w:rsidP="00165369">
            <w:pPr>
              <w:jc w:val="center"/>
              <w:rPr>
                <w:rFonts w:ascii="Arial Narrow" w:hAnsi="Arial Narrow"/>
                <w:b/>
                <w:color w:val="FFFFFF" w:themeColor="background1"/>
                <w:sz w:val="16"/>
                <w:szCs w:val="16"/>
              </w:rPr>
            </w:pPr>
          </w:p>
          <w:p w:rsidR="00165369" w:rsidRPr="009B09F9" w:rsidRDefault="00165369" w:rsidP="001017E9">
            <w:pPr>
              <w:jc w:val="center"/>
              <w:rPr>
                <w:rFonts w:ascii="Arial Narrow" w:hAnsi="Arial Narrow" w:cs="Calibri"/>
                <w:color w:val="FFFFFF" w:themeColor="background1"/>
              </w:rPr>
            </w:pP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Prosimy o wypełnienie czytelnie (elektronicznie lub pisemnie) wyłącznie białych pól ankiety.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Prosimy o wykorzystanie informacji zawartych w sprawozdaniu z realizacji operacji składanego do Urzędu Marszałkowskiego</w:t>
            </w:r>
            <w:r w:rsidR="009B09F9">
              <w:rPr>
                <w:rFonts w:ascii="Arial Narrow" w:hAnsi="Arial Narrow" w:cs="Calibri"/>
                <w:color w:val="FFFFFF" w:themeColor="background1"/>
              </w:rPr>
              <w:t>.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 xml:space="preserve">Informację na temat sposobu wypełniania niniejszej ankiety można uzyskać 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br/>
              <w:t>w biurze Stowarzyszenia „LGD Działaj z Nami” po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d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 xml:space="preserve"> nr </w:t>
            </w:r>
            <w:r w:rsidR="001017E9">
              <w:rPr>
                <w:rFonts w:ascii="Arial Narrow" w:hAnsi="Arial Narrow" w:cs="Calibri"/>
                <w:color w:val="FFFFFF" w:themeColor="background1"/>
              </w:rPr>
              <w:t>t</w:t>
            </w:r>
            <w:r w:rsidRPr="009B09F9">
              <w:rPr>
                <w:rFonts w:ascii="Arial Narrow" w:hAnsi="Arial Narrow" w:cs="Calibri"/>
                <w:color w:val="FFFFFF" w:themeColor="background1"/>
              </w:rPr>
              <w:t>el.: 68 / 475 46 23</w:t>
            </w: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</w:t>
            </w:r>
          </w:p>
        </w:tc>
        <w:tc>
          <w:tcPr>
            <w:tcW w:w="9779" w:type="dxa"/>
            <w:gridSpan w:val="7"/>
            <w:shd w:val="clear" w:color="auto" w:fill="4F6228" w:themeFill="accent3" w:themeFillShade="80"/>
            <w:vAlign w:val="center"/>
          </w:tcPr>
          <w:p w:rsidR="00CB76C5" w:rsidRPr="006E5AD2" w:rsidRDefault="00CB76C5" w:rsidP="00C0084B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6E5A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Charakterystyka beneficjenta i operacji</w:t>
            </w: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I.1.</w:t>
            </w:r>
          </w:p>
        </w:tc>
        <w:tc>
          <w:tcPr>
            <w:tcW w:w="9779" w:type="dxa"/>
            <w:gridSpan w:val="7"/>
            <w:shd w:val="clear" w:color="auto" w:fill="76923C" w:themeFill="accent3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Beneficjent</w:t>
            </w: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I.1.1.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745F61" w:rsidP="00C0084B">
            <w:pPr>
              <w:rPr>
                <w:rFonts w:ascii="Arial Narrow" w:hAnsi="Arial Narrow" w:cs="Arial"/>
                <w:color w:val="FFFFFF" w:themeColor="background1"/>
              </w:rPr>
            </w:pPr>
            <w:r>
              <w:rPr>
                <w:rFonts w:ascii="Arial Narrow" w:hAnsi="Arial Narrow" w:cs="Arial"/>
                <w:color w:val="FFFFFF" w:themeColor="background1"/>
              </w:rPr>
              <w:t>N</w:t>
            </w:r>
            <w:r w:rsidR="00CB76C5" w:rsidRPr="00B03ABB">
              <w:rPr>
                <w:rFonts w:ascii="Arial Narrow" w:hAnsi="Arial Narrow" w:cs="Arial"/>
                <w:color w:val="FFFFFF" w:themeColor="background1"/>
              </w:rPr>
              <w:t>azwa beneficjenta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I.1.2.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745F61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siedziby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I.1.3.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Telefon kontaktowy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8A740A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I.1.4.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Adres e-mail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I.2.</w:t>
            </w:r>
          </w:p>
        </w:tc>
        <w:tc>
          <w:tcPr>
            <w:tcW w:w="9779" w:type="dxa"/>
            <w:gridSpan w:val="7"/>
            <w:shd w:val="clear" w:color="auto" w:fill="76923C" w:themeFill="accent3" w:themeFillShade="BF"/>
            <w:vAlign w:val="center"/>
          </w:tcPr>
          <w:p w:rsidR="00CB76C5" w:rsidRPr="00B03ABB" w:rsidRDefault="00CB76C5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B03ABB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Operacja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233E74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Cel</w:t>
            </w:r>
            <w:r w:rsidR="00CB76C5" w:rsidRPr="00B03ABB">
              <w:rPr>
                <w:rFonts w:ascii="Arial Narrow" w:hAnsi="Arial Narrow"/>
                <w:color w:val="FFFFFF" w:themeColor="background1"/>
              </w:rPr>
              <w:t xml:space="preserve">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I.2.2.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Numer wniosku nadany przez LGD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I.2.3.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2C1E4A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Numer umowy nadany przez </w:t>
            </w:r>
            <w:r w:rsidR="002C1E4A">
              <w:rPr>
                <w:rFonts w:ascii="Arial Narrow" w:hAnsi="Arial Narrow"/>
                <w:color w:val="FFFFFF" w:themeColor="background1"/>
              </w:rPr>
              <w:t>ARiMR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I.2.4.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 xml:space="preserve">Okres realizacji operacji </w:t>
            </w:r>
            <w:proofErr w:type="spellStart"/>
            <w:r w:rsidRPr="00B03ABB"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851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od</w:t>
            </w:r>
          </w:p>
        </w:tc>
        <w:tc>
          <w:tcPr>
            <w:tcW w:w="1701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  <w:tc>
          <w:tcPr>
            <w:tcW w:w="851" w:type="dxa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jc w:val="center"/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do</w:t>
            </w:r>
          </w:p>
        </w:tc>
        <w:tc>
          <w:tcPr>
            <w:tcW w:w="1770" w:type="dxa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I.2.5.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Wnioskowana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I.2.6.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Kwota pomocy przyznana umową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Pr="00B03ABB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I.2.7.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B03ABB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 w:rsidRPr="00B03ABB">
              <w:rPr>
                <w:rFonts w:ascii="Arial Narrow" w:hAnsi="Arial Narrow"/>
                <w:color w:val="FFFFFF" w:themeColor="background1"/>
              </w:rPr>
              <w:t>Zrefundowana kwota pomocy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7F03A3" w:rsidRDefault="00CB76C5" w:rsidP="00B03ABB">
            <w:pPr>
              <w:jc w:val="right"/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I.2.8.</w:t>
            </w:r>
          </w:p>
        </w:tc>
        <w:tc>
          <w:tcPr>
            <w:tcW w:w="460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ogóln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i jakości życia mieszkańców wsi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turystyki, rekreacji i sportu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I.2.9.</w:t>
            </w:r>
          </w:p>
        </w:tc>
        <w:tc>
          <w:tcPr>
            <w:tcW w:w="460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</w:t>
            </w:r>
            <w:r w:rsidR="003B785B">
              <w:rPr>
                <w:rFonts w:ascii="Arial Narrow" w:hAnsi="Arial Narrow"/>
                <w:color w:val="FFFFFF" w:themeColor="background1"/>
              </w:rPr>
              <w:t>y cel</w:t>
            </w:r>
            <w:r w:rsidRPr="006E5AD2">
              <w:rPr>
                <w:rFonts w:ascii="Arial Narrow" w:hAnsi="Arial Narrow"/>
                <w:color w:val="FFFFFF" w:themeColor="background1"/>
              </w:rPr>
              <w:t xml:space="preserve"> szczegółow</w:t>
            </w:r>
            <w:r w:rsidR="003B785B">
              <w:rPr>
                <w:rFonts w:ascii="Arial Narrow" w:hAnsi="Arial Narrow"/>
                <w:color w:val="FFFFFF" w:themeColor="background1"/>
              </w:rPr>
              <w:t>y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infrastruktury i poprawa funkcjonowania obiektów użyteczności publicznej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Wzrost poziomu aktywności mieszkańców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Poprawa stanu infrastruktury rekreacyjnej, turystycznej </w:t>
            </w: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br/>
              <w:t>i sportowej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Rozwój usług turystycznych i rzemiosła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I.2.10.</w:t>
            </w:r>
          </w:p>
        </w:tc>
        <w:tc>
          <w:tcPr>
            <w:tcW w:w="4606" w:type="dxa"/>
            <w:gridSpan w:val="2"/>
            <w:vMerge w:val="restart"/>
            <w:shd w:val="clear" w:color="auto" w:fill="C2D69B" w:themeFill="accent3" w:themeFillTint="99"/>
            <w:vAlign w:val="center"/>
          </w:tcPr>
          <w:p w:rsidR="00CB76C5" w:rsidRPr="006E5AD2" w:rsidRDefault="00CB76C5" w:rsidP="003B785B">
            <w:pPr>
              <w:rPr>
                <w:rFonts w:ascii="Arial Narrow" w:hAnsi="Arial Narrow"/>
                <w:color w:val="FFFFFF" w:themeColor="background1"/>
              </w:rPr>
            </w:pPr>
            <w:r w:rsidRPr="006E5AD2">
              <w:rPr>
                <w:rFonts w:ascii="Arial Narrow" w:hAnsi="Arial Narrow"/>
                <w:color w:val="FFFFFF" w:themeColor="background1"/>
              </w:rPr>
              <w:t>Zrealizowane przedsięwzięci</w:t>
            </w:r>
            <w:r w:rsidR="003B785B">
              <w:rPr>
                <w:rFonts w:ascii="Arial Narrow" w:hAnsi="Arial Narrow"/>
                <w:color w:val="FFFFFF" w:themeColor="background1"/>
              </w:rPr>
              <w:t>e</w:t>
            </w: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Tworzenie centrów kulturalnych na bazie świetlic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Spotkania integracyjne z udziałem zasobów społeczeństwa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Poprawa jakości bazy rekreacyjnej i sportowej oraz zwiększenie atrakcyjność jej wykorzystania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606" w:type="dxa"/>
            <w:gridSpan w:val="2"/>
            <w:vMerge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454" w:type="dxa"/>
            <w:vAlign w:val="center"/>
          </w:tcPr>
          <w:p w:rsidR="00CB76C5" w:rsidRPr="007F03A3" w:rsidRDefault="00CB76C5" w:rsidP="00C0084B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4719" w:type="dxa"/>
            <w:gridSpan w:val="4"/>
            <w:shd w:val="clear" w:color="auto" w:fill="C2D69B" w:themeFill="accent3" w:themeFillTint="99"/>
            <w:vAlign w:val="center"/>
          </w:tcPr>
          <w:p w:rsidR="00CB76C5" w:rsidRPr="00E758EB" w:rsidRDefault="00CB76C5" w:rsidP="00FE1353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E758EB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Zagospodarowanie miejsc wypoczynku oraz rozwój agroturystyki</w:t>
            </w: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CB76C5" w:rsidRDefault="00CB76C5" w:rsidP="00FE135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I.2.11.</w:t>
            </w:r>
          </w:p>
        </w:tc>
        <w:tc>
          <w:tcPr>
            <w:tcW w:w="4606" w:type="dxa"/>
            <w:gridSpan w:val="2"/>
            <w:shd w:val="clear" w:color="auto" w:fill="C2D69B" w:themeFill="accent3" w:themeFillTint="99"/>
            <w:vAlign w:val="center"/>
          </w:tcPr>
          <w:p w:rsidR="00CB76C5" w:rsidRPr="006E5AD2" w:rsidRDefault="00CB76C5" w:rsidP="00C0084B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Opis operacji</w:t>
            </w:r>
          </w:p>
        </w:tc>
        <w:tc>
          <w:tcPr>
            <w:tcW w:w="5173" w:type="dxa"/>
            <w:gridSpan w:val="5"/>
            <w:vAlign w:val="center"/>
          </w:tcPr>
          <w:p w:rsidR="00CB76C5" w:rsidRPr="00FE1353" w:rsidRDefault="00CB76C5" w:rsidP="00C0084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Pr="00FE1353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CB76C5" w:rsidRDefault="00CB76C5" w:rsidP="00FE1353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9B09F9" w:rsidRPr="007F03A3" w:rsidRDefault="009B09F9" w:rsidP="00FE1353">
            <w:pPr>
              <w:rPr>
                <w:rFonts w:ascii="Arial Narrow" w:hAnsi="Arial Narrow"/>
              </w:rPr>
            </w:pPr>
          </w:p>
        </w:tc>
      </w:tr>
      <w:tr w:rsidR="00CB76C5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CB76C5" w:rsidRPr="006E5AD2" w:rsidRDefault="00CB76C5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II.</w:t>
            </w:r>
          </w:p>
        </w:tc>
        <w:tc>
          <w:tcPr>
            <w:tcW w:w="9779" w:type="dxa"/>
            <w:gridSpan w:val="7"/>
            <w:shd w:val="clear" w:color="auto" w:fill="4F6228" w:themeFill="accent3" w:themeFillShade="80"/>
            <w:vAlign w:val="center"/>
          </w:tcPr>
          <w:p w:rsidR="00CB76C5" w:rsidRPr="006E5AD2" w:rsidRDefault="00233E74" w:rsidP="00233E7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Klasyfikacja operacji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wskazan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a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we wniosku, w któr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ą</w:t>
            </w:r>
            <w:r w:rsidR="00CB76C5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wpisała się operacja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B03ABB" w:rsidRDefault="00745F61" w:rsidP="0006447C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8F15D1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dla gospodarstw rolnych lub leśnictwa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 w:cs="Arial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dla ludności</w:t>
            </w: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Sprzedaż hurtowa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Sprzedaż detaliczna</w:t>
            </w:r>
          </w:p>
        </w:tc>
        <w:tc>
          <w:tcPr>
            <w:tcW w:w="1329" w:type="dxa"/>
          </w:tcPr>
          <w:p w:rsidR="00745F61" w:rsidRDefault="00745F61" w:rsidP="003544C7">
            <w:pPr>
              <w:rPr>
                <w:rFonts w:cs="Calibri"/>
                <w:noProof/>
                <w:sz w:val="20"/>
                <w:szCs w:val="20"/>
                <w:lang w:eastAsia="pl-PL"/>
              </w:rPr>
            </w:pP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CB76C5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Rzemiosło lub rękodzielnictwo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Roboty i usługi budowlane lub instalacyjne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7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turystyczne oraz związane ze sportem, rekreacją i  wypoczynkiem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8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transportowe</w:t>
            </w:r>
          </w:p>
        </w:tc>
        <w:tc>
          <w:tcPr>
            <w:tcW w:w="1329" w:type="dxa"/>
          </w:tcPr>
          <w:p w:rsidR="00745F61" w:rsidRPr="00AA4293" w:rsidRDefault="00745F61" w:rsidP="003544C7">
            <w:pPr>
              <w:rPr>
                <w:rFonts w:cs="Calibri"/>
                <w:sz w:val="20"/>
                <w:szCs w:val="20"/>
              </w:rPr>
            </w:pP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9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Usługi komunalne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10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D517CA" w:rsidRDefault="00745F61" w:rsidP="0006447C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Przetwórstwo produktów rolnych lub jadalnych produktów leśnych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pStyle w:val="Default"/>
              <w:rPr>
                <w:rFonts w:ascii="Arial Narrow" w:hAnsi="Arial Narrow"/>
                <w:b/>
                <w:color w:val="FFFFFF" w:themeColor="background1"/>
              </w:rPr>
            </w:pPr>
            <w:r w:rsidRPr="00233E74">
              <w:rPr>
                <w:rFonts w:ascii="Arial Narrow" w:eastAsia="Times New Roman" w:hAnsi="Arial Narrow"/>
                <w:color w:val="FFFFFF" w:themeColor="background1"/>
                <w:lang w:eastAsia="pl-PL"/>
              </w:rPr>
              <w:t>Magazynowanie i przechowywanie towarów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Wytwarzanie produktów energetycznych z biomasy</w:t>
            </w:r>
          </w:p>
        </w:tc>
      </w:tr>
      <w:tr w:rsidR="00745F61" w:rsidTr="00955C1C">
        <w:trPr>
          <w:gridAfter w:val="1"/>
          <w:wAfter w:w="1329" w:type="dxa"/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45F61" w:rsidRPr="00745F61" w:rsidRDefault="00745F61" w:rsidP="00DD55D2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II.</w:t>
            </w:r>
            <w:r w:rsidR="00DD55D2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1</w:t>
            </w:r>
            <w:r w:rsidRPr="00745F61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45F61" w:rsidRPr="00B03ABB" w:rsidRDefault="00745F61" w:rsidP="0006447C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6"/>
            <w:shd w:val="clear" w:color="auto" w:fill="76923C" w:themeFill="accent3" w:themeFillShade="BF"/>
            <w:vAlign w:val="center"/>
          </w:tcPr>
          <w:p w:rsidR="00745F61" w:rsidRPr="00233E74" w:rsidRDefault="00233E74" w:rsidP="00233E74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233E74">
              <w:rPr>
                <w:rFonts w:ascii="Arial Narrow" w:eastAsia="Times New Roman" w:hAnsi="Arial Narrow" w:cs="Arial"/>
                <w:color w:val="FFFFFF" w:themeColor="background1"/>
                <w:sz w:val="24"/>
                <w:szCs w:val="24"/>
                <w:lang w:eastAsia="pl-PL"/>
              </w:rPr>
              <w:t>Rachunkowość, doradztwo lub usługi informatyczne</w:t>
            </w:r>
          </w:p>
        </w:tc>
      </w:tr>
    </w:tbl>
    <w:p w:rsidR="00A03030" w:rsidRDefault="00A03030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9325"/>
      </w:tblGrid>
      <w:tr w:rsidR="0085538E" w:rsidTr="00955C1C">
        <w:trPr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85538E" w:rsidRPr="006E5AD2" w:rsidRDefault="0085538E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</w:t>
            </w:r>
          </w:p>
        </w:tc>
        <w:tc>
          <w:tcPr>
            <w:tcW w:w="9779" w:type="dxa"/>
            <w:gridSpan w:val="2"/>
            <w:shd w:val="clear" w:color="auto" w:fill="4F6228" w:themeFill="accent3" w:themeFillShade="80"/>
            <w:vAlign w:val="center"/>
          </w:tcPr>
          <w:p w:rsidR="0085538E" w:rsidRPr="006E5AD2" w:rsidRDefault="0085538E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Wskaźniki LSR osiągnięte poprzez realizację operacji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III.1.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Tworzenie centrów kulturalnych na bazie świetlic wiejskich</w:t>
            </w:r>
          </w:p>
        </w:tc>
      </w:tr>
      <w:tr w:rsidR="0085538E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85538E" w:rsidRPr="008F03B6" w:rsidRDefault="008F03B6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III.1.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5538E" w:rsidRPr="00B03ABB" w:rsidRDefault="0085538E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85538E" w:rsidRPr="00477644" w:rsidRDefault="000F4BE2" w:rsidP="00D6073E">
            <w:pPr>
              <w:rPr>
                <w:rFonts w:ascii="Arial Narrow" w:hAnsi="Arial Narrow"/>
                <w:color w:val="FFFFFF" w:themeColor="background1"/>
              </w:rPr>
            </w:pPr>
            <w:r w:rsidRPr="000F4BE2">
              <w:rPr>
                <w:rFonts w:ascii="Arial Narrow" w:hAnsi="Arial Narrow"/>
                <w:color w:val="FFFFFF" w:themeColor="background1"/>
              </w:rPr>
              <w:t>Działalność pozarolnicza oparta o rzemiosło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8F03B6" w:rsidRPr="00B03AB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III.2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Spotkania integracyjne z udziałem zasobów społeczeństwa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2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8F03B6" w:rsidRPr="00477644" w:rsidRDefault="000F4BE2" w:rsidP="00477644">
            <w:pPr>
              <w:rPr>
                <w:rFonts w:ascii="Arial Narrow" w:hAnsi="Arial Narrow"/>
                <w:color w:val="FFFFFF" w:themeColor="background1"/>
              </w:rPr>
            </w:pPr>
            <w:r w:rsidRPr="000F4BE2">
              <w:rPr>
                <w:rFonts w:ascii="Arial Narrow" w:hAnsi="Arial Narrow"/>
                <w:color w:val="FFFFFF" w:themeColor="background1"/>
              </w:rPr>
              <w:t>Zakupiony sprzęt lub zaadaptowane pomieszczenia do prowadzenia działalności pozarolniczej</w:t>
            </w:r>
          </w:p>
        </w:tc>
      </w:tr>
      <w:tr w:rsidR="00F530ED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F530ED" w:rsidRPr="008F03B6" w:rsidRDefault="00F530ED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III.2.2.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530ED" w:rsidRPr="00B03ABB" w:rsidRDefault="00F530E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F530ED" w:rsidRPr="00477644" w:rsidRDefault="000F4BE2" w:rsidP="00C7669F">
            <w:pPr>
              <w:rPr>
                <w:rFonts w:ascii="Arial Narrow" w:hAnsi="Arial Narrow"/>
                <w:color w:val="FFFFFF" w:themeColor="background1"/>
              </w:rPr>
            </w:pPr>
            <w:r w:rsidRPr="000F4BE2">
              <w:rPr>
                <w:rFonts w:ascii="Arial Narrow" w:hAnsi="Arial Narrow"/>
                <w:color w:val="FFFFFF" w:themeColor="background1"/>
              </w:rPr>
              <w:t>Zakupiony sprzęt do prowadzenia działalności pozarolniczej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8F03B6" w:rsidRPr="00E758EB" w:rsidRDefault="008F03B6" w:rsidP="003A7C0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III.3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bCs/>
                <w:color w:val="FFFFFF" w:themeColor="background1"/>
                <w:sz w:val="24"/>
                <w:szCs w:val="24"/>
              </w:rPr>
              <w:t>Poprawa jakości bazy rekreacyjnej i sportowej oraz zwiększenie atrakcyjności jej wykorzystania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3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8F03B6" w:rsidRPr="008C16A4" w:rsidRDefault="000F4BE2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0F4BE2">
              <w:rPr>
                <w:rFonts w:ascii="Arial Narrow" w:hAnsi="Arial Narrow"/>
                <w:color w:val="FFFFFF" w:themeColor="background1"/>
                <w:szCs w:val="23"/>
              </w:rPr>
              <w:t>Zwiększona lub polepszona oferta gospodarstw agroturystycznych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8F03B6" w:rsidRDefault="008F03B6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III.4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8F03B6" w:rsidRPr="008F03B6" w:rsidRDefault="008F03B6" w:rsidP="00FC1AA4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F03B6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Zagospodarowanie miejsc wypoczynku oraz rozwój agroturystyki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</w:t>
            </w:r>
            <w:r>
              <w:rPr>
                <w:rFonts w:ascii="Arial Narrow" w:hAnsi="Arial Narrow"/>
                <w:color w:val="FFFFFF" w:themeColor="background1"/>
              </w:rPr>
              <w:t>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8F03B6" w:rsidRPr="008F7908" w:rsidRDefault="000F4BE2" w:rsidP="00DD55D2">
            <w:pPr>
              <w:rPr>
                <w:rFonts w:ascii="Arial Narrow" w:hAnsi="Arial Narrow"/>
                <w:color w:val="FFFFFF" w:themeColor="background1"/>
                <w:szCs w:val="23"/>
              </w:rPr>
            </w:pPr>
            <w:r w:rsidRPr="000F4BE2">
              <w:rPr>
                <w:rFonts w:ascii="Arial Narrow" w:hAnsi="Arial Narrow"/>
                <w:color w:val="FFFFFF" w:themeColor="background1"/>
                <w:szCs w:val="23"/>
              </w:rPr>
              <w:t>Zakupiony sprzęt np. ciągnik z kosiarką</w:t>
            </w:r>
          </w:p>
        </w:tc>
      </w:tr>
      <w:tr w:rsidR="008F03B6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8F03B6" w:rsidRPr="008F03B6" w:rsidRDefault="008F03B6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 w:rsidRPr="008F03B6">
              <w:rPr>
                <w:rFonts w:ascii="Arial Narrow" w:hAnsi="Arial Narrow"/>
                <w:color w:val="FFFFFF" w:themeColor="background1"/>
              </w:rPr>
              <w:t>III.</w:t>
            </w:r>
            <w:r>
              <w:rPr>
                <w:rFonts w:ascii="Arial Narrow" w:hAnsi="Arial Narrow"/>
                <w:color w:val="FFFFFF" w:themeColor="background1"/>
              </w:rPr>
              <w:t>4</w:t>
            </w:r>
            <w:r w:rsidRPr="008F03B6">
              <w:rPr>
                <w:rFonts w:ascii="Arial Narrow" w:hAnsi="Arial Narrow"/>
                <w:color w:val="FFFFFF" w:themeColor="background1"/>
              </w:rPr>
              <w:t>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8F03B6" w:rsidRPr="00B03ABB" w:rsidRDefault="008F03B6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8F03B6" w:rsidRPr="008F7908" w:rsidRDefault="000F4BE2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0F4BE2">
              <w:rPr>
                <w:rFonts w:ascii="Arial Narrow" w:hAnsi="Arial Narrow"/>
                <w:color w:val="FFFFFF" w:themeColor="background1"/>
              </w:rPr>
              <w:t>Powstała lub rozwinięta agroturystyka</w:t>
            </w:r>
          </w:p>
        </w:tc>
      </w:tr>
      <w:tr w:rsidR="00F530E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F530ED" w:rsidRPr="00F530ED" w:rsidRDefault="00F530ED" w:rsidP="008F03B6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530E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III.5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F530ED" w:rsidRPr="00F530ED" w:rsidRDefault="00F530ED" w:rsidP="00B07E37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F530E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Poprawa dostępu do atrakcji przyrodniczych, ich obserwacji i upowszechnianie wiedzy na ich temat</w:t>
            </w:r>
          </w:p>
        </w:tc>
      </w:tr>
      <w:tr w:rsidR="00F530ED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F530ED" w:rsidRPr="008F03B6" w:rsidRDefault="00F530ED" w:rsidP="008F03B6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III.5.1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F530ED" w:rsidRPr="00B03ABB" w:rsidRDefault="00F530E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shd w:val="clear" w:color="auto" w:fill="C2D69B" w:themeFill="accent3" w:themeFillTint="99"/>
            <w:vAlign w:val="center"/>
          </w:tcPr>
          <w:p w:rsidR="00F530ED" w:rsidRPr="00DD55D2" w:rsidRDefault="000F4BE2" w:rsidP="00B07E37">
            <w:pPr>
              <w:rPr>
                <w:rFonts w:ascii="Arial Narrow" w:hAnsi="Arial Narrow"/>
                <w:color w:val="FFFFFF" w:themeColor="background1"/>
              </w:rPr>
            </w:pPr>
            <w:r w:rsidRPr="000F4BE2">
              <w:rPr>
                <w:rFonts w:ascii="Arial Narrow" w:hAnsi="Arial Narrow"/>
                <w:color w:val="FFFFFF" w:themeColor="background1"/>
              </w:rPr>
              <w:t>Zakupiony sprzęt np. koparka, wóz asenizacyjny</w:t>
            </w:r>
          </w:p>
        </w:tc>
      </w:tr>
      <w:tr w:rsidR="00B31BD4" w:rsidTr="00955C1C">
        <w:trPr>
          <w:trHeight w:val="454"/>
        </w:trPr>
        <w:tc>
          <w:tcPr>
            <w:tcW w:w="812" w:type="dxa"/>
            <w:vMerge w:val="restart"/>
            <w:shd w:val="clear" w:color="auto" w:fill="76923C" w:themeFill="accent3" w:themeFillShade="BF"/>
            <w:vAlign w:val="center"/>
          </w:tcPr>
          <w:p w:rsidR="00B31BD4" w:rsidRDefault="00B31BD4" w:rsidP="00E47C14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III.</w:t>
            </w:r>
            <w:r w:rsidR="00E47C14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9779" w:type="dxa"/>
            <w:gridSpan w:val="2"/>
            <w:shd w:val="clear" w:color="auto" w:fill="76923C" w:themeFill="accent3" w:themeFillShade="BF"/>
            <w:vAlign w:val="center"/>
          </w:tcPr>
          <w:p w:rsidR="00B31BD4" w:rsidRPr="009E4AC4" w:rsidRDefault="00B31BD4" w:rsidP="0034517E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Sposób osiągnięcia poszczególnych wskaźników 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br/>
              <w:t xml:space="preserve">(należy wskazać ilość 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>np.: przeszkolenie 15 osób, oznaczenie 10 km szlaków turystycznych, wyposażenie 2 pokoi dwuosobowych w:…, remont 3 świetlic, budowa 2 placów zabaw, zakup wyposażenia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:</w:t>
            </w:r>
            <w:r w:rsidR="0034517E">
              <w:rPr>
                <w:rFonts w:ascii="Arial Narrow" w:hAnsi="Arial Narrow" w:cs="Calibri"/>
                <w:b/>
                <w:bCs/>
                <w:color w:val="FFFFFF" w:themeColor="background1"/>
              </w:rPr>
              <w:t xml:space="preserve"> 10 kajaków i 10 rowerów</w:t>
            </w:r>
            <w:r w:rsidR="004A146F">
              <w:rPr>
                <w:rFonts w:ascii="Arial Narrow" w:hAnsi="Arial Narrow" w:cs="Calibri"/>
                <w:b/>
                <w:bCs/>
                <w:color w:val="FFFFFF" w:themeColor="background1"/>
              </w:rPr>
              <w:t>, itp.</w:t>
            </w:r>
            <w:r>
              <w:rPr>
                <w:rFonts w:ascii="Arial Narrow" w:hAnsi="Arial Narrow" w:cs="Calibri"/>
                <w:b/>
                <w:bCs/>
                <w:color w:val="FFFFFF" w:themeColor="background1"/>
              </w:rPr>
              <w:t>)</w:t>
            </w:r>
          </w:p>
        </w:tc>
      </w:tr>
      <w:tr w:rsidR="00B31BD4" w:rsidTr="00697CCA">
        <w:trPr>
          <w:trHeight w:val="918"/>
        </w:trPr>
        <w:tc>
          <w:tcPr>
            <w:tcW w:w="812" w:type="dxa"/>
            <w:vMerge/>
            <w:shd w:val="clear" w:color="auto" w:fill="31849B" w:themeFill="accent5" w:themeFillShade="BF"/>
            <w:vAlign w:val="center"/>
          </w:tcPr>
          <w:p w:rsidR="00B31BD4" w:rsidRDefault="00B31BD4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779" w:type="dxa"/>
            <w:gridSpan w:val="2"/>
            <w:shd w:val="clear" w:color="auto" w:fill="FFFFFF" w:themeFill="background1"/>
            <w:vAlign w:val="center"/>
          </w:tcPr>
          <w:p w:rsidR="00B31BD4" w:rsidRDefault="00B31BD4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Default="002A12EC" w:rsidP="00AE6693">
            <w:pPr>
              <w:pStyle w:val="Default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  <w:p w:rsidR="002A12EC" w:rsidRPr="009E4AC4" w:rsidRDefault="002A12EC" w:rsidP="002A12EC">
            <w:pPr>
              <w:pStyle w:val="Default"/>
              <w:rPr>
                <w:rFonts w:ascii="Arial Narrow" w:hAnsi="Arial Narrow" w:cs="Calibri"/>
                <w:b/>
                <w:bCs/>
                <w:color w:val="FFFFFF" w:themeColor="background1"/>
              </w:rPr>
            </w:pPr>
          </w:p>
        </w:tc>
      </w:tr>
    </w:tbl>
    <w:p w:rsidR="0085538E" w:rsidRDefault="0085538E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54"/>
        <w:gridCol w:w="3995"/>
        <w:gridCol w:w="5330"/>
      </w:tblGrid>
      <w:tr w:rsidR="00B56979" w:rsidTr="00955C1C">
        <w:trPr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B56979" w:rsidRPr="006E5AD2" w:rsidRDefault="00B56979" w:rsidP="00B56979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</w:t>
            </w:r>
          </w:p>
        </w:tc>
        <w:tc>
          <w:tcPr>
            <w:tcW w:w="9779" w:type="dxa"/>
            <w:gridSpan w:val="3"/>
            <w:shd w:val="clear" w:color="auto" w:fill="4F6228" w:themeFill="accent3" w:themeFillShade="80"/>
            <w:vAlign w:val="center"/>
          </w:tcPr>
          <w:p w:rsidR="00B56979" w:rsidRPr="006E5AD2" w:rsidRDefault="00B5697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Dodatkowe informacje o zrealizowanej operacji</w:t>
            </w: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995" w:type="dxa"/>
            <w:shd w:val="clear" w:color="auto" w:fill="76923C" w:themeFill="accent3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Innowacyjność operacji w kontekście lokalnym i tematycznym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76923C" w:themeFill="accent3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Partnerzy biorący udział przy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76923C" w:themeFill="accent3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Umowy zawarte w trakcie realizacji operacji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D517CA" w:rsidRDefault="00785E50" w:rsidP="00AE6693">
            <w:pPr>
              <w:rPr>
                <w:rFonts w:ascii="Arial Narrow" w:hAnsi="Arial Narrow"/>
                <w:b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76923C" w:themeFill="accent3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Stworzone miejsca pracy (również inne formy zatrudnienia)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785E50" w:rsidRPr="008F03B6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785E50" w:rsidRPr="00785E50" w:rsidRDefault="00785E50" w:rsidP="00785E50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5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9779" w:type="dxa"/>
            <w:gridSpan w:val="3"/>
            <w:shd w:val="clear" w:color="auto" w:fill="76923C" w:themeFill="accent3" w:themeFillShade="BF"/>
            <w:vAlign w:val="center"/>
          </w:tcPr>
          <w:p w:rsidR="00785E50" w:rsidRPr="00785E50" w:rsidRDefault="00785E50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Grupy docelowe, do których skierowana jest operacja:</w:t>
            </w:r>
          </w:p>
        </w:tc>
      </w:tr>
      <w:tr w:rsidR="00B56979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IV.5.1.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Kobiety</w:t>
            </w:r>
          </w:p>
          <w:p w:rsidR="00B56979" w:rsidRPr="003F1092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B56979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B56979" w:rsidRPr="008F03B6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IV.5.2.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B56979" w:rsidRPr="00B03ABB" w:rsidRDefault="00B5697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Dzieci i młodzież poniżej 18 roku życia</w:t>
            </w:r>
          </w:p>
          <w:p w:rsidR="00B56979" w:rsidRPr="003F1092" w:rsidRDefault="00B56979" w:rsidP="00785E50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IV.5.3.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Rolnicy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IV.5.4.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Mikroprzedsiębiorcy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IV.5.5.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Organizacje pozarządowe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785E50" w:rsidRDefault="00785E50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IV.5.6.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9325" w:type="dxa"/>
            <w:gridSpan w:val="2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eastAsia="Calibri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Mieszkańcy wsi</w:t>
            </w:r>
          </w:p>
          <w:p w:rsidR="00785E50" w:rsidRPr="003F1092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785E50" w:rsidTr="00955C1C">
        <w:trPr>
          <w:trHeight w:val="454"/>
        </w:trPr>
        <w:tc>
          <w:tcPr>
            <w:tcW w:w="812" w:type="dxa"/>
            <w:shd w:val="clear" w:color="auto" w:fill="C2D69B" w:themeFill="accent3" w:themeFillTint="99"/>
            <w:vAlign w:val="center"/>
          </w:tcPr>
          <w:p w:rsidR="00785E50" w:rsidRDefault="003F1092" w:rsidP="00AE6693">
            <w:pPr>
              <w:jc w:val="right"/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IV.5.7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:rsidR="00785E50" w:rsidRPr="00B03ABB" w:rsidRDefault="00785E50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3995" w:type="dxa"/>
            <w:shd w:val="clear" w:color="auto" w:fill="C2D69B" w:themeFill="accent3" w:themeFillTint="99"/>
            <w:vAlign w:val="center"/>
          </w:tcPr>
          <w:p w:rsidR="00785E50" w:rsidRPr="003F1092" w:rsidRDefault="00785E50" w:rsidP="00785E50">
            <w:pPr>
              <w:rPr>
                <w:rFonts w:ascii="Arial Narrow" w:hAnsi="Arial Narrow" w:cs="Calibri"/>
                <w:color w:val="FFFFFF" w:themeColor="background1"/>
              </w:rPr>
            </w:pPr>
            <w:r w:rsidRPr="003F1092">
              <w:rPr>
                <w:rFonts w:ascii="Arial Narrow" w:hAnsi="Arial Narrow" w:cs="Calibri"/>
                <w:color w:val="FFFFFF" w:themeColor="background1"/>
              </w:rPr>
              <w:t>Inna</w:t>
            </w:r>
          </w:p>
        </w:tc>
        <w:tc>
          <w:tcPr>
            <w:tcW w:w="5330" w:type="dxa"/>
            <w:shd w:val="clear" w:color="auto" w:fill="C2D69B" w:themeFill="accent3" w:themeFillTint="99"/>
            <w:vAlign w:val="center"/>
          </w:tcPr>
          <w:p w:rsidR="00785E50" w:rsidRDefault="00785E50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IV.6.</w:t>
            </w:r>
          </w:p>
        </w:tc>
        <w:tc>
          <w:tcPr>
            <w:tcW w:w="4449" w:type="dxa"/>
            <w:gridSpan w:val="2"/>
            <w:shd w:val="clear" w:color="auto" w:fill="76923C" w:themeFill="accent3" w:themeFillShade="BF"/>
            <w:vAlign w:val="center"/>
          </w:tcPr>
          <w:p w:rsidR="00E3227D" w:rsidRPr="00E3227D" w:rsidRDefault="00E3227D" w:rsidP="00785E50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Źródło informacji o naborze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 xml:space="preserve"> w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E3227D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IV.7.</w:t>
            </w:r>
          </w:p>
        </w:tc>
        <w:tc>
          <w:tcPr>
            <w:tcW w:w="4449" w:type="dxa"/>
            <w:gridSpan w:val="2"/>
            <w:shd w:val="clear" w:color="auto" w:fill="76923C" w:themeFill="accent3" w:themeFillShade="BF"/>
            <w:vAlign w:val="center"/>
          </w:tcPr>
          <w:p w:rsidR="00E3227D" w:rsidRPr="00E3227D" w:rsidRDefault="00E3227D" w:rsidP="00D7059D">
            <w:pPr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</w:pP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Trudności na</w:t>
            </w:r>
            <w:r w:rsidR="00D7059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potka</w:t>
            </w:r>
            <w:r w:rsidRPr="00E3227D">
              <w:rPr>
                <w:rFonts w:ascii="Arial Narrow" w:hAnsi="Arial Narrow" w:cs="Calibri"/>
                <w:b/>
                <w:color w:val="FFFFFF" w:themeColor="background1"/>
                <w:sz w:val="24"/>
                <w:szCs w:val="24"/>
              </w:rPr>
              <w:t>ne podczas realizacji operacji i sposób ich rozwiązania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Default="00E3227D" w:rsidP="00785E50">
            <w:pPr>
              <w:rPr>
                <w:rFonts w:cs="Calibri"/>
                <w:sz w:val="20"/>
                <w:szCs w:val="20"/>
              </w:rPr>
            </w:pPr>
          </w:p>
        </w:tc>
      </w:tr>
    </w:tbl>
    <w:p w:rsidR="00B56979" w:rsidRDefault="00B56979"/>
    <w:p w:rsidR="00D7059D" w:rsidRDefault="00D7059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4449"/>
        <w:gridCol w:w="5330"/>
      </w:tblGrid>
      <w:tr w:rsidR="00E3227D" w:rsidTr="00955C1C">
        <w:trPr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E3227D" w:rsidRPr="006E5AD2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V.</w:t>
            </w:r>
          </w:p>
        </w:tc>
        <w:tc>
          <w:tcPr>
            <w:tcW w:w="9779" w:type="dxa"/>
            <w:gridSpan w:val="2"/>
            <w:shd w:val="clear" w:color="auto" w:fill="4F6228" w:themeFill="accent3" w:themeFillShade="80"/>
            <w:vAlign w:val="center"/>
          </w:tcPr>
          <w:p w:rsidR="00E3227D" w:rsidRPr="006E5AD2" w:rsidRDefault="00E3227D" w:rsidP="00E3227D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Państwa opinia na temat Lokalnej Strategii Rozwoju Stowarzyszenia „LGD Działaj z Nami”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i pracy biura LGD</w:t>
            </w: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.1.</w:t>
            </w:r>
          </w:p>
        </w:tc>
        <w:tc>
          <w:tcPr>
            <w:tcW w:w="4449" w:type="dxa"/>
            <w:shd w:val="clear" w:color="auto" w:fill="76923C" w:themeFill="accent3" w:themeFillShade="BF"/>
            <w:vAlign w:val="center"/>
          </w:tcPr>
          <w:p w:rsidR="00E3227D" w:rsidRPr="00785E50" w:rsidRDefault="00E3227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Jakie przedsięwzięcia dodatkowo</w:t>
            </w:r>
            <w:r w:rsidR="00144E5D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powinny znaleźć się w LSR na lata 2007-2013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2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76923C" w:themeFill="accent3" w:themeFillShade="BF"/>
            <w:vAlign w:val="center"/>
          </w:tcPr>
          <w:p w:rsidR="00E3227D" w:rsidRPr="00785E50" w:rsidRDefault="00144E5D" w:rsidP="00144E5D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 xml:space="preserve">Jakie przedsięwzięcia powinny znaleźć się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br/>
              <w:t>w strategii rozwoju na lata 2014-2020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3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76923C" w:themeFill="accent3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W jaki sposób można usprawnić pracę biura LGD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  <w:tr w:rsidR="00E3227D" w:rsidTr="00955C1C">
        <w:trPr>
          <w:trHeight w:val="454"/>
        </w:trPr>
        <w:tc>
          <w:tcPr>
            <w:tcW w:w="812" w:type="dxa"/>
            <w:shd w:val="clear" w:color="auto" w:fill="76923C" w:themeFill="accent3" w:themeFillShade="BF"/>
            <w:vAlign w:val="center"/>
          </w:tcPr>
          <w:p w:rsidR="00E3227D" w:rsidRPr="00785E50" w:rsidRDefault="00E3227D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lastRenderedPageBreak/>
              <w:t>V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4</w:t>
            </w:r>
            <w:r w:rsidRPr="00785E50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.</w:t>
            </w:r>
          </w:p>
        </w:tc>
        <w:tc>
          <w:tcPr>
            <w:tcW w:w="4449" w:type="dxa"/>
            <w:shd w:val="clear" w:color="auto" w:fill="76923C" w:themeFill="accent3" w:themeFillShade="BF"/>
            <w:vAlign w:val="center"/>
          </w:tcPr>
          <w:p w:rsidR="00E3227D" w:rsidRPr="00785E50" w:rsidRDefault="00144E5D" w:rsidP="00AE6693">
            <w:pP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Inne uwagi</w:t>
            </w:r>
          </w:p>
        </w:tc>
        <w:tc>
          <w:tcPr>
            <w:tcW w:w="5330" w:type="dxa"/>
            <w:shd w:val="clear" w:color="auto" w:fill="FFFFFF" w:themeFill="background1"/>
            <w:vAlign w:val="center"/>
          </w:tcPr>
          <w:p w:rsidR="00E3227D" w:rsidRPr="008F03B6" w:rsidRDefault="00E3227D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E3227D" w:rsidRDefault="00E3227D"/>
    <w:tbl>
      <w:tblPr>
        <w:tblStyle w:val="Tabela-Siatka"/>
        <w:tblW w:w="10591" w:type="dxa"/>
        <w:tblInd w:w="-758" w:type="dxa"/>
        <w:tblLayout w:type="fixed"/>
        <w:tblLook w:val="04A0"/>
      </w:tblPr>
      <w:tblGrid>
        <w:gridCol w:w="812"/>
        <w:gridCol w:w="1835"/>
        <w:gridCol w:w="2648"/>
        <w:gridCol w:w="2648"/>
        <w:gridCol w:w="2648"/>
      </w:tblGrid>
      <w:tr w:rsidR="008E03B9" w:rsidTr="00955C1C">
        <w:trPr>
          <w:trHeight w:val="454"/>
        </w:trPr>
        <w:tc>
          <w:tcPr>
            <w:tcW w:w="812" w:type="dxa"/>
            <w:shd w:val="clear" w:color="auto" w:fill="4F6228" w:themeFill="accent3" w:themeFillShade="80"/>
            <w:vAlign w:val="center"/>
          </w:tcPr>
          <w:p w:rsidR="008E03B9" w:rsidRPr="006E5AD2" w:rsidRDefault="008E03B9" w:rsidP="00AE6693">
            <w:pPr>
              <w:jc w:val="right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VI.</w:t>
            </w:r>
          </w:p>
        </w:tc>
        <w:tc>
          <w:tcPr>
            <w:tcW w:w="9779" w:type="dxa"/>
            <w:gridSpan w:val="4"/>
            <w:shd w:val="clear" w:color="auto" w:fill="4F6228" w:themeFill="accent3" w:themeFillShade="80"/>
            <w:vAlign w:val="center"/>
          </w:tcPr>
          <w:p w:rsidR="008E03B9" w:rsidRPr="006E5AD2" w:rsidRDefault="008E03B9" w:rsidP="00AE6693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Oświadczenie beneficjenta</w:t>
            </w:r>
          </w:p>
        </w:tc>
      </w:tr>
      <w:tr w:rsidR="008E03B9" w:rsidTr="00955C1C">
        <w:trPr>
          <w:trHeight w:val="454"/>
        </w:trPr>
        <w:tc>
          <w:tcPr>
            <w:tcW w:w="10591" w:type="dxa"/>
            <w:gridSpan w:val="5"/>
            <w:shd w:val="clear" w:color="auto" w:fill="76923C" w:themeFill="accent3" w:themeFillShade="BF"/>
            <w:vAlign w:val="center"/>
          </w:tcPr>
          <w:p w:rsidR="008E03B9" w:rsidRPr="008E03B9" w:rsidRDefault="008E03B9" w:rsidP="008E03B9">
            <w:pPr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</w:pPr>
            <w:r w:rsidRPr="008E03B9">
              <w:rPr>
                <w:rFonts w:ascii="Arial Narrow" w:hAnsi="Arial Narrow"/>
                <w:b/>
                <w:color w:val="FFFFFF" w:themeColor="background1"/>
                <w:sz w:val="24"/>
                <w:szCs w:val="24"/>
              </w:rPr>
              <w:t>Oświadczam, iż informacje zawarte w niniejszej ankiecie zgodne są z prawdą.</w:t>
            </w:r>
          </w:p>
        </w:tc>
      </w:tr>
      <w:tr w:rsidR="008E03B9" w:rsidTr="00955C1C">
        <w:trPr>
          <w:trHeight w:val="454"/>
        </w:trPr>
        <w:tc>
          <w:tcPr>
            <w:tcW w:w="2647" w:type="dxa"/>
            <w:gridSpan w:val="2"/>
            <w:shd w:val="clear" w:color="auto" w:fill="76923C" w:themeFill="accent3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Data</w:t>
            </w:r>
            <w:r w:rsidR="00171046">
              <w:rPr>
                <w:rFonts w:ascii="Arial Narrow" w:hAnsi="Arial Narrow"/>
                <w:color w:val="FFFFFF" w:themeColor="background1"/>
              </w:rPr>
              <w:t xml:space="preserve"> </w:t>
            </w:r>
            <w:proofErr w:type="spellStart"/>
            <w:r>
              <w:rPr>
                <w:rFonts w:ascii="Arial Narrow" w:hAnsi="Arial Narrow"/>
                <w:color w:val="FFFFFF" w:themeColor="background1"/>
              </w:rPr>
              <w:t>dd-mm-rrrr</w:t>
            </w:r>
            <w:proofErr w:type="spellEnd"/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  <w:tc>
          <w:tcPr>
            <w:tcW w:w="2648" w:type="dxa"/>
            <w:shd w:val="clear" w:color="auto" w:fill="76923C" w:themeFill="accent3" w:themeFillShade="BF"/>
            <w:vAlign w:val="center"/>
          </w:tcPr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  <w:r>
              <w:rPr>
                <w:rFonts w:ascii="Arial Narrow" w:hAnsi="Arial Narrow"/>
                <w:color w:val="FFFFFF" w:themeColor="background1"/>
              </w:rPr>
              <w:t>Podpis</w:t>
            </w:r>
          </w:p>
        </w:tc>
        <w:tc>
          <w:tcPr>
            <w:tcW w:w="2648" w:type="dxa"/>
            <w:shd w:val="clear" w:color="auto" w:fill="auto"/>
            <w:vAlign w:val="center"/>
          </w:tcPr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  <w:p w:rsidR="008E03B9" w:rsidRPr="008F03B6" w:rsidRDefault="008E03B9" w:rsidP="00AE6693">
            <w:pPr>
              <w:rPr>
                <w:rFonts w:ascii="Arial Narrow" w:hAnsi="Arial Narrow"/>
                <w:color w:val="FFFFFF" w:themeColor="background1"/>
              </w:rPr>
            </w:pPr>
          </w:p>
        </w:tc>
      </w:tr>
    </w:tbl>
    <w:p w:rsidR="008E03B9" w:rsidRDefault="008E03B9"/>
    <w:sectPr w:rsidR="008E03B9" w:rsidSect="007E407F">
      <w:headerReference w:type="default" r:id="rId7"/>
      <w:footerReference w:type="default" r:id="rId8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E1F" w:rsidRDefault="00304E1F" w:rsidP="002B3404">
      <w:pPr>
        <w:spacing w:after="0" w:line="240" w:lineRule="auto"/>
      </w:pPr>
      <w:r>
        <w:separator/>
      </w:r>
    </w:p>
  </w:endnote>
  <w:endnote w:type="continuationSeparator" w:id="0">
    <w:p w:rsidR="00304E1F" w:rsidRDefault="00304E1F" w:rsidP="002B3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407F" w:rsidRPr="007E407F" w:rsidRDefault="007E407F">
    <w:pPr>
      <w:pStyle w:val="Stopka"/>
      <w:rPr>
        <w:sz w:val="16"/>
        <w:szCs w:val="16"/>
      </w:rPr>
    </w:pPr>
  </w:p>
  <w:tbl>
    <w:tblPr>
      <w:tblStyle w:val="Tabela-Siatka"/>
      <w:tblW w:w="11340" w:type="dxa"/>
      <w:tblInd w:w="-1026" w:type="dxa"/>
      <w:tblBorders>
        <w:top w:val="thinThickThinMediumGap" w:sz="24" w:space="0" w:color="215868" w:themeColor="accent5" w:themeShade="80"/>
      </w:tblBorders>
      <w:tblLook w:val="04A0"/>
    </w:tblPr>
    <w:tblGrid>
      <w:gridCol w:w="4096"/>
      <w:gridCol w:w="3071"/>
      <w:gridCol w:w="4173"/>
    </w:tblGrid>
    <w:tr w:rsidR="007E407F" w:rsidTr="008A740A">
      <w:tc>
        <w:tcPr>
          <w:tcW w:w="4096" w:type="dxa"/>
          <w:tcBorders>
            <w:top w:val="thinThickThinSmallGap" w:sz="24" w:space="0" w:color="76923C" w:themeColor="accent3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538808" cy="355124"/>
                <wp:effectExtent l="19050" t="0" r="0" b="0"/>
                <wp:docPr id="3" name="Obraz 15" descr="logo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logo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265" cy="3560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tcBorders>
            <w:top w:val="thinThickThinSmallGap" w:sz="24" w:space="0" w:color="76923C" w:themeColor="accent3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361016" cy="356717"/>
                <wp:effectExtent l="19050" t="0" r="934" b="0"/>
                <wp:docPr id="4" name="Obraz 17" descr="Leader_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eader_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3527" cy="359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3" w:type="dxa"/>
          <w:tcBorders>
            <w:top w:val="thinThickThinSmallGap" w:sz="24" w:space="0" w:color="76923C" w:themeColor="accent3" w:themeShade="BF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vAlign w:val="center"/>
        </w:tcPr>
        <w:p w:rsidR="007E407F" w:rsidRDefault="007E407F" w:rsidP="007E407F">
          <w:pPr>
            <w:pStyle w:val="Stopka"/>
            <w:jc w:val="center"/>
          </w:pPr>
          <w:r w:rsidRPr="007E407F">
            <w:rPr>
              <w:noProof/>
              <w:lang w:eastAsia="pl-PL"/>
            </w:rPr>
            <w:drawing>
              <wp:inline distT="0" distB="0" distL="0" distR="0">
                <wp:extent cx="679310" cy="362299"/>
                <wp:effectExtent l="19050" t="0" r="6490" b="0"/>
                <wp:docPr id="5" name="Obraz 22" descr="logo_pro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logo_pro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001" cy="3642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E407F" w:rsidRDefault="007E407F" w:rsidP="007E407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E1F" w:rsidRDefault="00304E1F" w:rsidP="002B3404">
      <w:pPr>
        <w:spacing w:after="0" w:line="240" w:lineRule="auto"/>
      </w:pPr>
      <w:r>
        <w:separator/>
      </w:r>
    </w:p>
  </w:footnote>
  <w:footnote w:type="continuationSeparator" w:id="0">
    <w:p w:rsidR="00304E1F" w:rsidRDefault="00304E1F" w:rsidP="002B3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1340" w:type="dxa"/>
      <w:tblInd w:w="-1026" w:type="dxa"/>
      <w:tblLook w:val="04A0"/>
    </w:tblPr>
    <w:tblGrid>
      <w:gridCol w:w="2835"/>
      <w:gridCol w:w="8505"/>
    </w:tblGrid>
    <w:tr w:rsidR="002B3404" w:rsidTr="008A740A">
      <w:tc>
        <w:tcPr>
          <w:tcW w:w="283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76923C" w:themeColor="accent3" w:themeShade="BF"/>
            <w:right w:val="single" w:sz="4" w:space="0" w:color="FFFFFF" w:themeColor="background1"/>
          </w:tcBorders>
        </w:tcPr>
        <w:p w:rsidR="002B3404" w:rsidRDefault="002B3404">
          <w:pPr>
            <w:pStyle w:val="Nagwek"/>
          </w:pPr>
          <w:r w:rsidRPr="002B3404">
            <w:rPr>
              <w:noProof/>
              <w:lang w:eastAsia="pl-PL"/>
            </w:rPr>
            <w:drawing>
              <wp:inline distT="0" distB="0" distL="0" distR="0">
                <wp:extent cx="888434" cy="612950"/>
                <wp:effectExtent l="19050" t="0" r="6916" b="0"/>
                <wp:docPr id="2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7971" cy="619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5" w:type="dxa"/>
          <w:tcBorders>
            <w:top w:val="single" w:sz="4" w:space="0" w:color="FFFFFF" w:themeColor="background1"/>
            <w:left w:val="single" w:sz="4" w:space="0" w:color="FFFFFF" w:themeColor="background1"/>
            <w:bottom w:val="thinThickThinMediumGap" w:sz="24" w:space="0" w:color="76923C" w:themeColor="accent3" w:themeShade="BF"/>
            <w:right w:val="single" w:sz="4" w:space="0" w:color="FFFFFF" w:themeColor="background1"/>
          </w:tcBorders>
        </w:tcPr>
        <w:p w:rsidR="002B3404" w:rsidRPr="008A740A" w:rsidRDefault="002B3404" w:rsidP="002B3404">
          <w:pPr>
            <w:pStyle w:val="Nagwek"/>
            <w:jc w:val="center"/>
            <w:rPr>
              <w:rFonts w:ascii="Arial Narrow" w:hAnsi="Arial Narrow"/>
              <w:b/>
              <w:color w:val="76923C" w:themeColor="accent3" w:themeShade="BF"/>
              <w:sz w:val="24"/>
              <w:szCs w:val="24"/>
            </w:rPr>
          </w:pPr>
          <w:r w:rsidRPr="008A740A">
            <w:rPr>
              <w:rFonts w:ascii="Arial Narrow" w:hAnsi="Arial Narrow"/>
              <w:b/>
              <w:color w:val="76923C" w:themeColor="accent3" w:themeShade="BF"/>
              <w:sz w:val="28"/>
              <w:szCs w:val="28"/>
            </w:rPr>
            <w:t>Stowarzyszenie „LGD Działaj z Nami”</w:t>
          </w:r>
          <w:r w:rsidRPr="008A740A">
            <w:rPr>
              <w:rFonts w:ascii="Arial Narrow" w:hAnsi="Arial Narrow"/>
              <w:b/>
              <w:color w:val="76923C" w:themeColor="accent3" w:themeShade="BF"/>
              <w:sz w:val="24"/>
              <w:szCs w:val="24"/>
            </w:rPr>
            <w:br/>
            <w:t>ul. Wałowa 1                     66-200 Świebodzin</w:t>
          </w:r>
          <w:r w:rsidRPr="008A740A">
            <w:rPr>
              <w:rFonts w:ascii="Arial Narrow" w:hAnsi="Arial Narrow"/>
              <w:b/>
              <w:color w:val="76923C" w:themeColor="accent3" w:themeShade="BF"/>
              <w:sz w:val="24"/>
              <w:szCs w:val="24"/>
            </w:rPr>
            <w:br/>
            <w:t>Tel.: 68 / 475 46 23  e-mail: biuro@lgddzn.pl</w:t>
          </w:r>
        </w:p>
      </w:tc>
    </w:tr>
  </w:tbl>
  <w:p w:rsidR="002B3404" w:rsidRDefault="002B3404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3030"/>
    <w:rsid w:val="00047890"/>
    <w:rsid w:val="000655D2"/>
    <w:rsid w:val="000D2801"/>
    <w:rsid w:val="000F4BE2"/>
    <w:rsid w:val="001017E9"/>
    <w:rsid w:val="001357AE"/>
    <w:rsid w:val="00144E5D"/>
    <w:rsid w:val="00165369"/>
    <w:rsid w:val="00171046"/>
    <w:rsid w:val="001B7DE2"/>
    <w:rsid w:val="00216F1A"/>
    <w:rsid w:val="00220832"/>
    <w:rsid w:val="002305C2"/>
    <w:rsid w:val="00233E74"/>
    <w:rsid w:val="00265240"/>
    <w:rsid w:val="002A12EC"/>
    <w:rsid w:val="002B3404"/>
    <w:rsid w:val="002C1E4A"/>
    <w:rsid w:val="00304E1F"/>
    <w:rsid w:val="003258D3"/>
    <w:rsid w:val="0034517E"/>
    <w:rsid w:val="00345B7B"/>
    <w:rsid w:val="003A7C03"/>
    <w:rsid w:val="003B785B"/>
    <w:rsid w:val="003F1092"/>
    <w:rsid w:val="00435D5E"/>
    <w:rsid w:val="00477644"/>
    <w:rsid w:val="00492B07"/>
    <w:rsid w:val="004A146F"/>
    <w:rsid w:val="00530748"/>
    <w:rsid w:val="00634D3F"/>
    <w:rsid w:val="006E5AD2"/>
    <w:rsid w:val="00743DB9"/>
    <w:rsid w:val="00745F61"/>
    <w:rsid w:val="00785E50"/>
    <w:rsid w:val="00795603"/>
    <w:rsid w:val="007B0942"/>
    <w:rsid w:val="007E407F"/>
    <w:rsid w:val="007F03A3"/>
    <w:rsid w:val="008041E1"/>
    <w:rsid w:val="0085538E"/>
    <w:rsid w:val="00885DEA"/>
    <w:rsid w:val="008A740A"/>
    <w:rsid w:val="008C16A4"/>
    <w:rsid w:val="008E03B9"/>
    <w:rsid w:val="008F03B6"/>
    <w:rsid w:val="008F15D1"/>
    <w:rsid w:val="008F7908"/>
    <w:rsid w:val="00906FA9"/>
    <w:rsid w:val="009447AC"/>
    <w:rsid w:val="00955C1C"/>
    <w:rsid w:val="009B09F9"/>
    <w:rsid w:val="009C5719"/>
    <w:rsid w:val="009D5183"/>
    <w:rsid w:val="009E4AC4"/>
    <w:rsid w:val="00A03030"/>
    <w:rsid w:val="00A44425"/>
    <w:rsid w:val="00B03ABB"/>
    <w:rsid w:val="00B07E37"/>
    <w:rsid w:val="00B31BD4"/>
    <w:rsid w:val="00B56979"/>
    <w:rsid w:val="00B62769"/>
    <w:rsid w:val="00BA73E7"/>
    <w:rsid w:val="00C0084B"/>
    <w:rsid w:val="00C6745D"/>
    <w:rsid w:val="00C7669F"/>
    <w:rsid w:val="00C92673"/>
    <w:rsid w:val="00CB76C5"/>
    <w:rsid w:val="00CE4C1B"/>
    <w:rsid w:val="00D35226"/>
    <w:rsid w:val="00D517CA"/>
    <w:rsid w:val="00D6073E"/>
    <w:rsid w:val="00D7059D"/>
    <w:rsid w:val="00DB0371"/>
    <w:rsid w:val="00DD55D2"/>
    <w:rsid w:val="00DD7BDA"/>
    <w:rsid w:val="00E3227D"/>
    <w:rsid w:val="00E47C14"/>
    <w:rsid w:val="00E758EB"/>
    <w:rsid w:val="00EE5596"/>
    <w:rsid w:val="00EF6FF3"/>
    <w:rsid w:val="00F530ED"/>
    <w:rsid w:val="00FC1AA4"/>
    <w:rsid w:val="00FE13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6F1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3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76C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E4AC4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B3404"/>
  </w:style>
  <w:style w:type="paragraph" w:styleId="Stopka">
    <w:name w:val="footer"/>
    <w:basedOn w:val="Normalny"/>
    <w:link w:val="StopkaZnak"/>
    <w:uiPriority w:val="99"/>
    <w:unhideWhenUsed/>
    <w:rsid w:val="002B3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404"/>
  </w:style>
  <w:style w:type="paragraph" w:styleId="Tekstdymka">
    <w:name w:val="Balloon Text"/>
    <w:basedOn w:val="Normalny"/>
    <w:link w:val="TekstdymkaZnak"/>
    <w:uiPriority w:val="99"/>
    <w:semiHidden/>
    <w:unhideWhenUsed/>
    <w:rsid w:val="002B3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4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4185C3-A67D-46D9-864A-F635BA1FB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4</Pages>
  <Words>671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43</cp:revision>
  <dcterms:created xsi:type="dcterms:W3CDTF">2011-08-12T09:04:00Z</dcterms:created>
  <dcterms:modified xsi:type="dcterms:W3CDTF">2014-01-31T14:43:00Z</dcterms:modified>
</cp:coreProperties>
</file>